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E8" w:rsidRPr="00164DF4" w:rsidRDefault="00BF4294" w:rsidP="00164DF4">
      <w:pPr>
        <w:pStyle w:val="Bezriadkovania"/>
        <w:spacing w:line="276" w:lineRule="auto"/>
        <w:jc w:val="center"/>
        <w:rPr>
          <w:rFonts w:ascii="Garamond" w:hAnsi="Garamond"/>
          <w:b/>
        </w:rPr>
      </w:pPr>
      <w:r w:rsidRPr="00164DF4">
        <w:rPr>
          <w:rFonts w:ascii="Garamond" w:hAnsi="Garamond"/>
          <w:b/>
        </w:rPr>
        <w:t>Žiadosť o</w:t>
      </w:r>
      <w:r w:rsidR="00F4063E">
        <w:rPr>
          <w:rFonts w:ascii="Garamond" w:hAnsi="Garamond"/>
          <w:b/>
        </w:rPr>
        <w:t> prenos osobných údajov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42E0" w:rsidRDefault="009B1910" w:rsidP="00164DF4">
      <w:pPr>
        <w:pStyle w:val="Bezriadkovania"/>
        <w:spacing w:line="276" w:lineRule="auto"/>
        <w:jc w:val="center"/>
        <w:rPr>
          <w:rFonts w:ascii="Garamond" w:hAnsi="Garamond"/>
        </w:rPr>
      </w:pPr>
      <w:r w:rsidRPr="00164DF4">
        <w:rPr>
          <w:rFonts w:ascii="Garamond" w:hAnsi="Garamond"/>
        </w:rPr>
        <w:t>[v</w:t>
      </w:r>
      <w:r w:rsidR="006F5E40" w:rsidRPr="00164DF4">
        <w:rPr>
          <w:rFonts w:ascii="Garamond" w:hAnsi="Garamond"/>
        </w:rPr>
        <w:t xml:space="preserve">  </w:t>
      </w:r>
      <w:r w:rsidR="006F42E0" w:rsidRPr="00164DF4">
        <w:rPr>
          <w:rFonts w:ascii="Garamond" w:hAnsi="Garamond"/>
        </w:rPr>
        <w:t xml:space="preserve">zmysle </w:t>
      </w:r>
      <w:r w:rsidR="002F5FBD" w:rsidRPr="00164DF4">
        <w:rPr>
          <w:rFonts w:ascii="Garamond" w:hAnsi="Garamond"/>
        </w:rPr>
        <w:t>č</w:t>
      </w:r>
      <w:r w:rsidR="004D3F81" w:rsidRPr="00164DF4">
        <w:rPr>
          <w:rFonts w:ascii="Garamond" w:hAnsi="Garamond"/>
        </w:rPr>
        <w:t xml:space="preserve">l. </w:t>
      </w:r>
      <w:r w:rsidR="00F4063E">
        <w:rPr>
          <w:rFonts w:ascii="Garamond" w:hAnsi="Garamond"/>
        </w:rPr>
        <w:t>20</w:t>
      </w:r>
      <w:r w:rsidR="006F42E0" w:rsidRPr="00164DF4">
        <w:rPr>
          <w:rFonts w:ascii="Garamond" w:hAnsi="Garamond"/>
        </w:rPr>
        <w:t xml:space="preserve"> nariadenia Európskeho parlamentu a</w:t>
      </w:r>
      <w:r w:rsidR="006F5E40" w:rsidRPr="00164DF4">
        <w:rPr>
          <w:rFonts w:ascii="Garamond" w:hAnsi="Garamond"/>
        </w:rPr>
        <w:t> </w:t>
      </w:r>
      <w:r w:rsidR="005C43AA" w:rsidRPr="00164DF4">
        <w:rPr>
          <w:rFonts w:ascii="Garamond" w:hAnsi="Garamond"/>
        </w:rPr>
        <w:t>R</w:t>
      </w:r>
      <w:r w:rsidR="006F42E0" w:rsidRPr="00164DF4">
        <w:rPr>
          <w:rFonts w:ascii="Garamond" w:hAnsi="Garamond"/>
        </w:rPr>
        <w:t>ady (EÚ) č. 2016/679 o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ochrane fyzických osôb pri spracúvaní osobných údajov a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voľnom pohybe takýchto údajov</w:t>
      </w:r>
      <w:r w:rsidR="004901DB" w:rsidRPr="00164DF4">
        <w:rPr>
          <w:rFonts w:ascii="Garamond" w:hAnsi="Garamond"/>
        </w:rPr>
        <w:t xml:space="preserve"> v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 xml:space="preserve">spojitosti s </w:t>
      </w:r>
      <w:r w:rsidR="00BF4294" w:rsidRPr="00164DF4">
        <w:rPr>
          <w:rFonts w:ascii="Garamond" w:hAnsi="Garamond"/>
        </w:rPr>
        <w:t xml:space="preserve">§ </w:t>
      </w:r>
      <w:r w:rsidR="00F4063E">
        <w:rPr>
          <w:rFonts w:ascii="Garamond" w:hAnsi="Garamond"/>
        </w:rPr>
        <w:t>26</w:t>
      </w:r>
      <w:r w:rsidR="00D11DDD" w:rsidRPr="00164DF4">
        <w:rPr>
          <w:rFonts w:ascii="Garamond" w:hAnsi="Garamond"/>
        </w:rPr>
        <w:t xml:space="preserve"> z</w:t>
      </w:r>
      <w:r w:rsidR="004901DB" w:rsidRPr="00164DF4">
        <w:rPr>
          <w:rFonts w:ascii="Garamond" w:hAnsi="Garamond"/>
        </w:rPr>
        <w:t>ákona č. 18/2018 Z. z.  o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>ochrane osobných údajov</w:t>
      </w:r>
      <w:r w:rsidR="00755A05" w:rsidRPr="00164DF4">
        <w:rPr>
          <w:rFonts w:ascii="Garamond" w:hAnsi="Garamond"/>
        </w:rPr>
        <w:t>)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Pr="00007505" w:rsidRDefault="00164DF4" w:rsidP="00164DF4">
      <w:pPr>
        <w:jc w:val="both"/>
        <w:rPr>
          <w:rFonts w:ascii="Garamond" w:hAnsi="Garamond" w:cs="Arial"/>
          <w:b/>
          <w:bCs/>
          <w:u w:val="single"/>
        </w:rPr>
      </w:pPr>
      <w:proofErr w:type="spellStart"/>
      <w:r>
        <w:rPr>
          <w:rFonts w:ascii="Garamond" w:hAnsi="Garamond" w:cs="Arial"/>
          <w:b/>
          <w:u w:val="single"/>
        </w:rPr>
        <w:t>Dolupodpísaný</w:t>
      </w:r>
      <w:proofErr w:type="spellEnd"/>
      <w:r>
        <w:rPr>
          <w:rFonts w:ascii="Garamond" w:hAnsi="Garamond" w:cs="Arial"/>
          <w:b/>
          <w:u w:val="single"/>
        </w:rPr>
        <w:t xml:space="preserve">/á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trvale bytom:</w:t>
      </w:r>
      <w:r w:rsidRPr="00164DF4"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kontakt:</w:t>
      </w:r>
      <w:r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</w:p>
    <w:p w:rsidR="00164DF4" w:rsidRPr="00007505" w:rsidRDefault="00164DF4" w:rsidP="00164DF4">
      <w:pPr>
        <w:jc w:val="both"/>
        <w:rPr>
          <w:rFonts w:ascii="Garamond" w:hAnsi="Garamond" w:cs="Arial"/>
          <w:b/>
          <w:bCs/>
        </w:rPr>
      </w:pPr>
    </w:p>
    <w:p w:rsidR="002D792A" w:rsidRPr="001716C4" w:rsidRDefault="002D792A" w:rsidP="002D792A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– audit, dane, poradenstvo, s.r.o.</w:t>
      </w:r>
      <w:r w:rsidRPr="001716C4">
        <w:rPr>
          <w:rFonts w:ascii="Garamond" w:hAnsi="Garamond" w:cs="Arial"/>
          <w:bCs/>
          <w:highlight w:val="yellow"/>
        </w:rPr>
        <w:t xml:space="preserve"> </w:t>
      </w:r>
    </w:p>
    <w:p w:rsidR="002D792A" w:rsidRPr="001716C4" w:rsidRDefault="002D792A" w:rsidP="002D792A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Audit, s.r.o.</w:t>
      </w:r>
    </w:p>
    <w:p w:rsidR="002D792A" w:rsidRPr="001716C4" w:rsidRDefault="002D792A" w:rsidP="002D792A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</w:rPr>
      </w:pPr>
      <w:r w:rsidRPr="001716C4">
        <w:rPr>
          <w:rFonts w:ascii="Garamond" w:hAnsi="Garamond" w:cs="Arial"/>
          <w:b/>
          <w:bCs/>
          <w:highlight w:val="yellow"/>
        </w:rPr>
        <w:t xml:space="preserve">ADP </w:t>
      </w:r>
      <w:proofErr w:type="spellStart"/>
      <w:r w:rsidRPr="001716C4">
        <w:rPr>
          <w:rFonts w:ascii="Garamond" w:hAnsi="Garamond" w:cs="Arial"/>
          <w:b/>
          <w:bCs/>
          <w:highlight w:val="yellow"/>
        </w:rPr>
        <w:t>Tax</w:t>
      </w:r>
      <w:proofErr w:type="spellEnd"/>
      <w:r w:rsidRPr="001716C4">
        <w:rPr>
          <w:rFonts w:ascii="Garamond" w:hAnsi="Garamond" w:cs="Arial"/>
          <w:b/>
          <w:bCs/>
          <w:highlight w:val="yellow"/>
        </w:rPr>
        <w:t>, s.r.o.</w:t>
      </w:r>
      <w:r>
        <w:rPr>
          <w:rStyle w:val="Odkaznapoznmkupodiarou"/>
          <w:rFonts w:ascii="Garamond" w:hAnsi="Garamond" w:cs="Arial"/>
          <w:b/>
          <w:bCs/>
          <w:highlight w:val="yellow"/>
        </w:rPr>
        <w:footnoteReference w:id="1"/>
      </w:r>
    </w:p>
    <w:p w:rsidR="002D792A" w:rsidRPr="00B81416" w:rsidRDefault="002D792A" w:rsidP="002D792A">
      <w:pPr>
        <w:spacing w:after="0"/>
        <w:ind w:left="7080"/>
        <w:jc w:val="both"/>
        <w:rPr>
          <w:rFonts w:ascii="Garamond" w:hAnsi="Garamond" w:cs="Arial"/>
          <w:b/>
          <w:bCs/>
        </w:rPr>
      </w:pPr>
    </w:p>
    <w:p w:rsidR="002D792A" w:rsidRPr="00B81416" w:rsidRDefault="002D792A" w:rsidP="002D792A">
      <w:pPr>
        <w:spacing w:after="0"/>
        <w:ind w:left="6372" w:firstLine="708"/>
        <w:jc w:val="right"/>
        <w:rPr>
          <w:rFonts w:ascii="Garamond" w:hAnsi="Garamond" w:cs="Arial"/>
          <w:bCs/>
        </w:rPr>
      </w:pPr>
      <w:proofErr w:type="spellStart"/>
      <w:r w:rsidRPr="00B81416">
        <w:rPr>
          <w:rFonts w:ascii="Garamond" w:hAnsi="Garamond" w:cs="Arial"/>
          <w:bCs/>
        </w:rPr>
        <w:t>Blagoevova</w:t>
      </w:r>
      <w:proofErr w:type="spellEnd"/>
      <w:r w:rsidRPr="00B81416">
        <w:rPr>
          <w:rFonts w:ascii="Garamond" w:hAnsi="Garamond" w:cs="Arial"/>
          <w:bCs/>
        </w:rPr>
        <w:t xml:space="preserve"> 9</w:t>
      </w:r>
    </w:p>
    <w:p w:rsidR="002D792A" w:rsidRDefault="002D792A" w:rsidP="002D792A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  <w:t>851 04 Bratislava</w:t>
      </w:r>
    </w:p>
    <w:p w:rsidR="002D792A" w:rsidRDefault="002D792A" w:rsidP="002D792A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(ďalej ako „</w:t>
      </w:r>
      <w:r w:rsidRPr="001716C4">
        <w:rPr>
          <w:rFonts w:ascii="Garamond" w:hAnsi="Garamond" w:cs="Arial"/>
          <w:b/>
          <w:bCs/>
        </w:rPr>
        <w:t>ADP</w:t>
      </w:r>
      <w:r>
        <w:rPr>
          <w:rFonts w:ascii="Garamond" w:hAnsi="Garamond" w:cs="Arial"/>
          <w:bCs/>
        </w:rPr>
        <w:t>“)</w:t>
      </w:r>
    </w:p>
    <w:p w:rsidR="00572967" w:rsidRPr="00164DF4" w:rsidRDefault="00572967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5E40" w:rsidRDefault="00DF558F" w:rsidP="00F4063E">
      <w:pPr>
        <w:pStyle w:val="Bezriadkovania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Týmto vás žiadam o</w:t>
      </w:r>
      <w:r w:rsidR="00F4063E">
        <w:rPr>
          <w:rFonts w:ascii="Garamond" w:hAnsi="Garamond"/>
        </w:rPr>
        <w:t> prenos mojich osobných údajov</w:t>
      </w:r>
      <w:r w:rsidR="00F4063E">
        <w:rPr>
          <w:rStyle w:val="Odkaznapoznmkupodiarou"/>
          <w:rFonts w:ascii="Garamond" w:hAnsi="Garamond"/>
        </w:rPr>
        <w:footnoteReference w:id="2"/>
      </w:r>
      <w:r w:rsidR="00F4063E">
        <w:rPr>
          <w:rFonts w:ascii="Garamond" w:hAnsi="Garamond"/>
        </w:rPr>
        <w:t>, ktoré o mne spracúvate spoločnosti, ktorá je prevádzkovateľom</w:t>
      </w:r>
      <w:r w:rsidR="00F4063E">
        <w:rPr>
          <w:rStyle w:val="Odkaznapoznmkupodiarou"/>
          <w:rFonts w:ascii="Garamond" w:hAnsi="Garamond"/>
        </w:rPr>
        <w:footnoteReference w:id="3"/>
      </w:r>
      <w:r w:rsidR="00F4063E">
        <w:rPr>
          <w:rFonts w:ascii="Garamond" w:hAnsi="Garamond"/>
        </w:rPr>
        <w:t xml:space="preserve">: </w:t>
      </w:r>
    </w:p>
    <w:p w:rsidR="00F4063E" w:rsidRDefault="00F4063E" w:rsidP="00F4063E">
      <w:pPr>
        <w:pStyle w:val="Bezriadkovania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4063E" w:rsidRPr="00F4063E" w:rsidRDefault="00F4063E" w:rsidP="00F4063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Garamond" w:hAnsi="Garamond"/>
          <w:i/>
        </w:rPr>
      </w:pPr>
      <w:r w:rsidRPr="00F4063E">
        <w:rPr>
          <w:rFonts w:ascii="Garamond" w:hAnsi="Garamond"/>
          <w:i/>
        </w:rPr>
        <w:t>Názov</w:t>
      </w:r>
    </w:p>
    <w:p w:rsidR="00F4063E" w:rsidRPr="00F4063E" w:rsidRDefault="00F4063E" w:rsidP="00F4063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Garamond" w:hAnsi="Garamond"/>
          <w:i/>
        </w:rPr>
      </w:pPr>
      <w:r w:rsidRPr="00F4063E">
        <w:rPr>
          <w:rFonts w:ascii="Garamond" w:hAnsi="Garamond"/>
          <w:i/>
        </w:rPr>
        <w:t>Sídlo</w:t>
      </w:r>
    </w:p>
    <w:p w:rsidR="00F4063E" w:rsidRPr="00F4063E" w:rsidRDefault="00F4063E" w:rsidP="00F4063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Garamond" w:hAnsi="Garamond"/>
          <w:i/>
        </w:rPr>
      </w:pPr>
      <w:r w:rsidRPr="00F4063E">
        <w:rPr>
          <w:rFonts w:ascii="Garamond" w:hAnsi="Garamond"/>
          <w:i/>
        </w:rPr>
        <w:t>IČO</w:t>
      </w:r>
    </w:p>
    <w:p w:rsidR="00F4063E" w:rsidRPr="00F4063E" w:rsidRDefault="00F4063E" w:rsidP="00F4063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Garamond" w:hAnsi="Garamond"/>
          <w:i/>
        </w:rPr>
      </w:pPr>
      <w:r w:rsidRPr="00F4063E">
        <w:rPr>
          <w:rFonts w:ascii="Garamond" w:hAnsi="Garamond"/>
          <w:i/>
        </w:rPr>
        <w:t>Kontaktná osoba</w:t>
      </w:r>
    </w:p>
    <w:p w:rsidR="00F4063E" w:rsidRDefault="00F4063E" w:rsidP="00F4063E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F4063E" w:rsidRPr="00164DF4" w:rsidRDefault="00F4063E" w:rsidP="00F4063E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CB2EFF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E162EB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>V</w:t>
      </w:r>
      <w:r w:rsidR="00E162EB" w:rsidRPr="00164DF4">
        <w:rPr>
          <w:rFonts w:ascii="Garamond" w:hAnsi="Garamond"/>
        </w:rPr>
        <w:t xml:space="preserve"> ...................... dňa ......................... </w:t>
      </w:r>
    </w:p>
    <w:p w:rsidR="00E162EB" w:rsidRPr="00164DF4" w:rsidRDefault="00E162EB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164DF4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1433F" w:rsidRPr="00164DF4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164DF4" w:rsidRDefault="009E44AB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  <w:r w:rsidRPr="00164DF4">
              <w:rPr>
                <w:rFonts w:ascii="Garamond" w:hAnsi="Garamond"/>
              </w:rPr>
              <w:t>podpis dotknutej osoby</w:t>
            </w:r>
          </w:p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CB2EFF" w:rsidRPr="00164DF4" w:rsidRDefault="00A1433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sectPr w:rsidR="002E7904" w:rsidRPr="00164DF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F4" w:rsidRDefault="00164DF4" w:rsidP="00164DF4">
      <w:pPr>
        <w:spacing w:after="0" w:line="240" w:lineRule="auto"/>
      </w:pPr>
      <w:r>
        <w:separator/>
      </w:r>
    </w:p>
  </w:endnote>
  <w:end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F4" w:rsidRDefault="00164DF4" w:rsidP="00164DF4">
      <w:pPr>
        <w:spacing w:after="0" w:line="240" w:lineRule="auto"/>
      </w:pPr>
      <w:r>
        <w:separator/>
      </w:r>
    </w:p>
  </w:footnote>
  <w:foot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footnote>
  <w:footnote w:id="1">
    <w:p w:rsidR="002D792A" w:rsidRDefault="002D792A" w:rsidP="002D792A">
      <w:pPr>
        <w:pStyle w:val="Textpoznmkypodiarou"/>
      </w:pPr>
      <w:r>
        <w:rPr>
          <w:rStyle w:val="Odkaznapoznmkupodiarou"/>
        </w:rPr>
        <w:footnoteRef/>
      </w:r>
      <w:r>
        <w:t xml:space="preserve"> Vyberte prevádzkovateľa zo skupiny ADP, voči ktorému podávate žiadosť </w:t>
      </w:r>
    </w:p>
  </w:footnote>
  <w:footnote w:id="2">
    <w:p w:rsidR="00F4063E" w:rsidRDefault="00F4063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Tu môžete prípadne popísať, o ktoré osobné údaje pôjde. </w:t>
      </w:r>
    </w:p>
    <w:p w:rsidR="00F4063E" w:rsidRDefault="00F4063E">
      <w:pPr>
        <w:pStyle w:val="Textpoznmkypodiarou"/>
      </w:pPr>
    </w:p>
  </w:footnote>
  <w:footnote w:id="3">
    <w:p w:rsidR="00F4063E" w:rsidRDefault="00F4063E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žiadate prenos viacerým prevádzkovateľom, vypíšte požadované údaje o každom z nich.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37C5"/>
    <w:multiLevelType w:val="hybridMultilevel"/>
    <w:tmpl w:val="51A6A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2F96E24"/>
    <w:multiLevelType w:val="hybridMultilevel"/>
    <w:tmpl w:val="8200CDB6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136F"/>
    <w:rsid w:val="00094D0B"/>
    <w:rsid w:val="000A52E0"/>
    <w:rsid w:val="000D319E"/>
    <w:rsid w:val="00164DF4"/>
    <w:rsid w:val="00233707"/>
    <w:rsid w:val="002A2FDF"/>
    <w:rsid w:val="002A7D30"/>
    <w:rsid w:val="002D792A"/>
    <w:rsid w:val="002E7904"/>
    <w:rsid w:val="002F5FBD"/>
    <w:rsid w:val="00331BF1"/>
    <w:rsid w:val="00377DE8"/>
    <w:rsid w:val="003B2687"/>
    <w:rsid w:val="003E1BD8"/>
    <w:rsid w:val="003E329F"/>
    <w:rsid w:val="003E42C1"/>
    <w:rsid w:val="003E73CF"/>
    <w:rsid w:val="004901D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D11DDD"/>
    <w:rsid w:val="00D900FC"/>
    <w:rsid w:val="00DD616B"/>
    <w:rsid w:val="00DE3151"/>
    <w:rsid w:val="00DF3A95"/>
    <w:rsid w:val="00DF558F"/>
    <w:rsid w:val="00E162EB"/>
    <w:rsid w:val="00E6124A"/>
    <w:rsid w:val="00F268FC"/>
    <w:rsid w:val="00F3780F"/>
    <w:rsid w:val="00F4063E"/>
    <w:rsid w:val="00F95BA1"/>
    <w:rsid w:val="00FB3069"/>
    <w:rsid w:val="00FF65D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7BBC-61E8-4330-B3BA-C493CA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64DF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4D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4D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4DF4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DF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A5D2-E065-45E6-8074-61F7C4E7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Horváth | BEATOW PARTNERS</cp:lastModifiedBy>
  <cp:revision>3</cp:revision>
  <dcterms:created xsi:type="dcterms:W3CDTF">2018-06-13T07:23:00Z</dcterms:created>
  <dcterms:modified xsi:type="dcterms:W3CDTF">2018-06-22T11:05:00Z</dcterms:modified>
</cp:coreProperties>
</file>