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A882B" w14:textId="77777777" w:rsidR="00EB77DB" w:rsidRPr="004C37A6" w:rsidRDefault="00EB77DB" w:rsidP="00E46102">
      <w:pPr>
        <w:spacing w:line="276" w:lineRule="auto"/>
        <w:jc w:val="center"/>
        <w:rPr>
          <w:rFonts w:ascii="Garamond" w:hAnsi="Garamond"/>
          <w:b/>
          <w:sz w:val="28"/>
          <w:szCs w:val="28"/>
          <w:lang w:val="sk-SK"/>
        </w:rPr>
      </w:pPr>
      <w:bookmarkStart w:id="0" w:name="_Toc514405226"/>
      <w:r w:rsidRPr="004C37A6">
        <w:rPr>
          <w:rFonts w:ascii="Garamond" w:hAnsi="Garamond"/>
          <w:b/>
          <w:sz w:val="28"/>
          <w:szCs w:val="28"/>
          <w:lang w:val="sk-SK"/>
        </w:rPr>
        <w:t>Informácia o spracúvaní osobných údajov</w:t>
      </w:r>
      <w:bookmarkEnd w:id="0"/>
    </w:p>
    <w:p w14:paraId="29E902E2" w14:textId="77777777" w:rsidR="00EB77DB" w:rsidRPr="004C37A6" w:rsidRDefault="00EB77DB" w:rsidP="00E46102">
      <w:pPr>
        <w:spacing w:line="276" w:lineRule="auto"/>
        <w:jc w:val="both"/>
        <w:rPr>
          <w:rFonts w:ascii="Garamond" w:hAnsi="Garamond"/>
          <w:sz w:val="22"/>
          <w:lang w:val="sk-SK"/>
        </w:rPr>
      </w:pPr>
    </w:p>
    <w:p w14:paraId="40DCFEFC" w14:textId="0D21EC8B" w:rsidR="00EB77DB" w:rsidRPr="004C37A6" w:rsidRDefault="00EB77DB" w:rsidP="00E46102">
      <w:pPr>
        <w:spacing w:line="276" w:lineRule="auto"/>
        <w:jc w:val="both"/>
        <w:rPr>
          <w:rFonts w:ascii="Garamond" w:hAnsi="Garamond"/>
          <w:sz w:val="22"/>
          <w:lang w:val="sk-SK"/>
        </w:rPr>
      </w:pPr>
      <w:r w:rsidRPr="00D94C9C">
        <w:rPr>
          <w:rFonts w:ascii="Garamond" w:hAnsi="Garamond"/>
          <w:b/>
          <w:sz w:val="22"/>
          <w:lang w:val="sk-SK"/>
        </w:rPr>
        <w:t xml:space="preserve">Vážená pani, </w:t>
      </w:r>
      <w:r w:rsidR="00E46102" w:rsidRPr="00D94C9C">
        <w:rPr>
          <w:rFonts w:ascii="Garamond" w:hAnsi="Garamond"/>
          <w:b/>
          <w:sz w:val="22"/>
          <w:lang w:val="sk-SK"/>
        </w:rPr>
        <w:t>V</w:t>
      </w:r>
      <w:r w:rsidRPr="00D94C9C">
        <w:rPr>
          <w:rFonts w:ascii="Garamond" w:hAnsi="Garamond"/>
          <w:b/>
          <w:sz w:val="22"/>
          <w:lang w:val="sk-SK"/>
        </w:rPr>
        <w:t>ážený pán</w:t>
      </w:r>
      <w:r w:rsidRPr="004C37A6">
        <w:rPr>
          <w:rFonts w:ascii="Garamond" w:hAnsi="Garamond"/>
          <w:sz w:val="22"/>
          <w:lang w:val="sk-SK"/>
        </w:rPr>
        <w:t>,</w:t>
      </w:r>
    </w:p>
    <w:p w14:paraId="3C5FAFFD" w14:textId="1103EE2A" w:rsidR="00B711B7" w:rsidRDefault="00EB77DB" w:rsidP="00E46102">
      <w:pPr>
        <w:spacing w:line="276" w:lineRule="auto"/>
        <w:jc w:val="both"/>
        <w:rPr>
          <w:rFonts w:ascii="Garamond" w:hAnsi="Garamond"/>
          <w:sz w:val="22"/>
          <w:lang w:val="sk-SK"/>
        </w:rPr>
      </w:pPr>
      <w:r w:rsidRPr="004C37A6">
        <w:rPr>
          <w:rFonts w:ascii="Garamond" w:hAnsi="Garamond"/>
          <w:sz w:val="22"/>
          <w:lang w:val="sk-SK"/>
        </w:rPr>
        <w:t>účelom tohto dokumentu je Vám, klientom</w:t>
      </w:r>
      <w:r w:rsidR="00B711B7">
        <w:rPr>
          <w:rFonts w:ascii="Garamond" w:hAnsi="Garamond"/>
          <w:sz w:val="22"/>
          <w:lang w:val="sk-SK"/>
        </w:rPr>
        <w:t xml:space="preserve"> spoločností v rámci skupiny ADP:</w:t>
      </w:r>
    </w:p>
    <w:p w14:paraId="2349A3D7" w14:textId="77777777" w:rsidR="00B711B7" w:rsidRPr="00B711B7" w:rsidRDefault="00EB77DB" w:rsidP="00B711B7">
      <w:pPr>
        <w:pStyle w:val="Odsekzoznamu"/>
        <w:numPr>
          <w:ilvl w:val="0"/>
          <w:numId w:val="44"/>
        </w:numPr>
        <w:spacing w:line="276" w:lineRule="auto"/>
        <w:jc w:val="both"/>
        <w:rPr>
          <w:rFonts w:ascii="Garamond" w:hAnsi="Garamond"/>
          <w:b/>
          <w:sz w:val="22"/>
          <w:lang w:val="sk-SK"/>
        </w:rPr>
      </w:pPr>
      <w:r w:rsidRPr="00B711B7">
        <w:rPr>
          <w:rFonts w:ascii="Garamond" w:hAnsi="Garamond"/>
          <w:b/>
          <w:sz w:val="22"/>
          <w:lang w:val="sk-SK"/>
        </w:rPr>
        <w:t xml:space="preserve">ADP – audit, dane, poradenstvo, s.r.o. </w:t>
      </w:r>
    </w:p>
    <w:p w14:paraId="5D3C0FB8" w14:textId="77777777" w:rsidR="00B711B7" w:rsidRPr="00B711B7" w:rsidRDefault="00B711B7" w:rsidP="00B711B7">
      <w:pPr>
        <w:pStyle w:val="Odsekzoznamu"/>
        <w:numPr>
          <w:ilvl w:val="0"/>
          <w:numId w:val="44"/>
        </w:numPr>
        <w:spacing w:line="276" w:lineRule="auto"/>
        <w:jc w:val="both"/>
        <w:rPr>
          <w:rFonts w:ascii="Garamond" w:hAnsi="Garamond"/>
          <w:b/>
          <w:sz w:val="22"/>
          <w:lang w:val="sk-SK"/>
        </w:rPr>
      </w:pPr>
      <w:r w:rsidRPr="00B711B7">
        <w:rPr>
          <w:rFonts w:ascii="Garamond" w:hAnsi="Garamond"/>
          <w:b/>
          <w:sz w:val="22"/>
          <w:lang w:val="sk-SK"/>
        </w:rPr>
        <w:t>ADP Audit, s.r.o.,</w:t>
      </w:r>
    </w:p>
    <w:p w14:paraId="3075FA67" w14:textId="77777777" w:rsidR="00B711B7" w:rsidRPr="00B711B7" w:rsidRDefault="00B711B7" w:rsidP="00B711B7">
      <w:pPr>
        <w:pStyle w:val="Odsekzoznamu"/>
        <w:numPr>
          <w:ilvl w:val="0"/>
          <w:numId w:val="44"/>
        </w:numPr>
        <w:spacing w:line="276" w:lineRule="auto"/>
        <w:jc w:val="both"/>
        <w:rPr>
          <w:rFonts w:ascii="Garamond" w:hAnsi="Garamond"/>
          <w:b/>
          <w:sz w:val="22"/>
          <w:lang w:val="sk-SK"/>
        </w:rPr>
      </w:pPr>
      <w:r w:rsidRPr="00B711B7">
        <w:rPr>
          <w:rFonts w:ascii="Garamond" w:hAnsi="Garamond"/>
          <w:b/>
          <w:sz w:val="22"/>
          <w:lang w:val="sk-SK"/>
        </w:rPr>
        <w:t xml:space="preserve">ADP </w:t>
      </w:r>
      <w:proofErr w:type="spellStart"/>
      <w:r w:rsidRPr="00B711B7">
        <w:rPr>
          <w:rFonts w:ascii="Garamond" w:hAnsi="Garamond"/>
          <w:b/>
          <w:sz w:val="22"/>
          <w:lang w:val="sk-SK"/>
        </w:rPr>
        <w:t>Tax</w:t>
      </w:r>
      <w:proofErr w:type="spellEnd"/>
      <w:r w:rsidRPr="00B711B7">
        <w:rPr>
          <w:rFonts w:ascii="Garamond" w:hAnsi="Garamond"/>
          <w:b/>
          <w:sz w:val="22"/>
          <w:lang w:val="sk-SK"/>
        </w:rPr>
        <w:t>, s.r.o.,</w:t>
      </w:r>
    </w:p>
    <w:p w14:paraId="1588ADA4" w14:textId="0B83A5D9" w:rsidR="00EB77DB" w:rsidRPr="004C37A6" w:rsidRDefault="00EB77DB" w:rsidP="00E46102">
      <w:pPr>
        <w:spacing w:line="276" w:lineRule="auto"/>
        <w:jc w:val="both"/>
        <w:rPr>
          <w:rFonts w:ascii="Garamond" w:hAnsi="Garamond"/>
          <w:sz w:val="22"/>
          <w:lang w:val="sk-SK"/>
        </w:rPr>
      </w:pPr>
      <w:r w:rsidRPr="004C37A6">
        <w:rPr>
          <w:rFonts w:ascii="Garamond" w:hAnsi="Garamond"/>
          <w:sz w:val="22"/>
          <w:lang w:val="sk-SK"/>
        </w:rPr>
        <w:t>(ďalej len „</w:t>
      </w:r>
      <w:r w:rsidRPr="004C37A6">
        <w:rPr>
          <w:rFonts w:ascii="Garamond" w:hAnsi="Garamond"/>
          <w:b/>
          <w:sz w:val="22"/>
          <w:lang w:val="sk-SK"/>
        </w:rPr>
        <w:t>ADP</w:t>
      </w:r>
      <w:r w:rsidRPr="004C37A6">
        <w:rPr>
          <w:rFonts w:ascii="Garamond" w:hAnsi="Garamond"/>
          <w:sz w:val="22"/>
          <w:lang w:val="sk-SK"/>
        </w:rPr>
        <w:t>“</w:t>
      </w:r>
      <w:r w:rsidR="00B711B7">
        <w:rPr>
          <w:rFonts w:ascii="Garamond" w:hAnsi="Garamond"/>
          <w:sz w:val="22"/>
          <w:lang w:val="sk-SK"/>
        </w:rPr>
        <w:t xml:space="preserve"> a/alebo „</w:t>
      </w:r>
      <w:r w:rsidR="00B711B7" w:rsidRPr="00B711B7">
        <w:rPr>
          <w:rFonts w:ascii="Garamond" w:hAnsi="Garamond"/>
          <w:b/>
          <w:sz w:val="22"/>
          <w:lang w:val="sk-SK"/>
        </w:rPr>
        <w:t>spoločnosť</w:t>
      </w:r>
      <w:r w:rsidR="00B711B7">
        <w:rPr>
          <w:rFonts w:ascii="Garamond" w:hAnsi="Garamond"/>
          <w:sz w:val="22"/>
          <w:lang w:val="sk-SK"/>
        </w:rPr>
        <w:t>“</w:t>
      </w:r>
      <w:r w:rsidRPr="004C37A6">
        <w:rPr>
          <w:rFonts w:ascii="Garamond" w:hAnsi="Garamond"/>
          <w:sz w:val="22"/>
          <w:lang w:val="sk-SK"/>
        </w:rPr>
        <w:t>), poskytnúť informácie o spracúvaní Vašich osobných údajov a Vašich právach spojených s nimi. Chceme, aby ste vedeli aké osobné údaje zhromažďujeme, ako s nimi ďalej nakladáme, na akom právnom základe a na aké účely ich spracúvame. Osobné údaje, ktoré získavame, pochádzajú nielen od Vás, našich klientov, ale aj z iných zdrojov. V tomto dokumente sa taktiež dozviete komu Vaše osobné údaje môžeme poskytnúť.</w:t>
      </w:r>
    </w:p>
    <w:p w14:paraId="65C76CC1" w14:textId="0ED09828" w:rsidR="00EB77DB" w:rsidRPr="004C37A6" w:rsidRDefault="00EB77DB" w:rsidP="00E46102">
      <w:pPr>
        <w:spacing w:line="276" w:lineRule="auto"/>
        <w:jc w:val="both"/>
        <w:rPr>
          <w:rFonts w:ascii="Garamond" w:hAnsi="Garamond"/>
          <w:sz w:val="22"/>
          <w:lang w:val="sk-SK"/>
        </w:rPr>
      </w:pPr>
      <w:r w:rsidRPr="004C37A6">
        <w:rPr>
          <w:rFonts w:ascii="Garamond" w:hAnsi="Garamond"/>
          <w:sz w:val="22"/>
          <w:lang w:val="sk-SK"/>
        </w:rPr>
        <w:t xml:space="preserve">Vaše osobné údaje spracúvame transparentne, korektne, správne v zmysle zásady minimalizácie spracúvania a v súlade s právnymi predpismi, vždy v rozsahu nevyhnutnom pre príslušný účel. Vaše osobné údaje bezpečne uchovávame po nevyhnutnú dobu podľa lehoty, ktorú nám predpisujú právne predpisy. </w:t>
      </w:r>
    </w:p>
    <w:p w14:paraId="654D7AEA" w14:textId="3B4496E7" w:rsidR="00EB77DB" w:rsidRPr="004C37A6" w:rsidRDefault="00EB77DB" w:rsidP="00E46102">
      <w:pPr>
        <w:spacing w:line="276" w:lineRule="auto"/>
        <w:jc w:val="both"/>
        <w:rPr>
          <w:rFonts w:ascii="Garamond" w:hAnsi="Garamond"/>
          <w:sz w:val="22"/>
          <w:lang w:val="sk-SK"/>
        </w:rPr>
      </w:pPr>
      <w:r w:rsidRPr="004C37A6">
        <w:rPr>
          <w:rFonts w:ascii="Garamond" w:hAnsi="Garamond"/>
          <w:sz w:val="22"/>
          <w:lang w:val="sk-SK"/>
        </w:rPr>
        <w:t xml:space="preserve">Vaše osobné údaje spracúvame napríklad preto, aby sme s Vami mohli uzatvoriť zmluvu, poskytovať Vám naše služby a zaistiť zmluvné povinnosti, komunikáciu s Vami, alebo aby sme splnili podmienky a povinnosti, ktoré nám ukladajú právne predpisy. Mimo tejto skutočnosti musíme naplniť právnymi predpismi stanované regulačné požiadavky, najmä v oblasti zákona o ochrane pred legalizáciou príjmov z trestnej činnosti a o ochrane pred financovaním terorizmu. Obozretne pristupujeme k riadeniu rizík, čím zaisťujeme náš oprávnený záujem. </w:t>
      </w:r>
    </w:p>
    <w:p w14:paraId="2F4944F1" w14:textId="787C652B" w:rsidR="00EB77DB" w:rsidRPr="004C37A6" w:rsidRDefault="00EB77DB" w:rsidP="00E46102">
      <w:pPr>
        <w:spacing w:line="276" w:lineRule="auto"/>
        <w:jc w:val="both"/>
        <w:rPr>
          <w:rFonts w:ascii="Garamond" w:hAnsi="Garamond"/>
          <w:i/>
          <w:sz w:val="22"/>
          <w:lang w:val="sk-SK"/>
        </w:rPr>
      </w:pPr>
      <w:r w:rsidRPr="004C37A6">
        <w:rPr>
          <w:rFonts w:ascii="Garamond" w:hAnsi="Garamond"/>
          <w:i/>
          <w:sz w:val="22"/>
          <w:lang w:val="sk-SK"/>
        </w:rPr>
        <w:t>Informácie o spracúvaní Vašich osobných údajov budú v prípade zmien v dokumente pravidelne aktualizované.</w:t>
      </w:r>
    </w:p>
    <w:p w14:paraId="22ACEF5C" w14:textId="77777777" w:rsidR="00D94C9C" w:rsidRDefault="00D94C9C" w:rsidP="00E46102">
      <w:pPr>
        <w:overflowPunct w:val="0"/>
        <w:autoSpaceDE w:val="0"/>
        <w:autoSpaceDN w:val="0"/>
        <w:adjustRightInd w:val="0"/>
        <w:spacing w:before="120" w:after="360" w:line="276" w:lineRule="auto"/>
        <w:jc w:val="both"/>
        <w:textAlignment w:val="baseline"/>
        <w:outlineLvl w:val="1"/>
        <w:rPr>
          <w:rFonts w:ascii="Garamond" w:eastAsia="Times New Roman" w:hAnsi="Garamond" w:cs="Times New Roman"/>
          <w:b/>
          <w:sz w:val="22"/>
          <w:lang w:val="sk-SK" w:eastAsia="cs-CZ"/>
        </w:rPr>
      </w:pPr>
    </w:p>
    <w:p w14:paraId="1B458726" w14:textId="77777777" w:rsidR="00D94C9C" w:rsidRDefault="00D94C9C" w:rsidP="00E46102">
      <w:pPr>
        <w:overflowPunct w:val="0"/>
        <w:autoSpaceDE w:val="0"/>
        <w:autoSpaceDN w:val="0"/>
        <w:adjustRightInd w:val="0"/>
        <w:spacing w:before="120" w:after="360" w:line="276" w:lineRule="auto"/>
        <w:jc w:val="both"/>
        <w:textAlignment w:val="baseline"/>
        <w:outlineLvl w:val="1"/>
        <w:rPr>
          <w:rFonts w:ascii="Garamond" w:eastAsia="Times New Roman" w:hAnsi="Garamond" w:cs="Times New Roman"/>
          <w:b/>
          <w:sz w:val="22"/>
          <w:lang w:val="sk-SK" w:eastAsia="cs-CZ"/>
        </w:rPr>
      </w:pPr>
    </w:p>
    <w:p w14:paraId="25C68C25" w14:textId="77777777" w:rsidR="00D94C9C" w:rsidRDefault="00D94C9C" w:rsidP="00E46102">
      <w:pPr>
        <w:overflowPunct w:val="0"/>
        <w:autoSpaceDE w:val="0"/>
        <w:autoSpaceDN w:val="0"/>
        <w:adjustRightInd w:val="0"/>
        <w:spacing w:before="120" w:after="360" w:line="276" w:lineRule="auto"/>
        <w:jc w:val="both"/>
        <w:textAlignment w:val="baseline"/>
        <w:outlineLvl w:val="1"/>
        <w:rPr>
          <w:rFonts w:ascii="Garamond" w:eastAsia="Times New Roman" w:hAnsi="Garamond" w:cs="Times New Roman"/>
          <w:b/>
          <w:sz w:val="22"/>
          <w:lang w:val="sk-SK" w:eastAsia="cs-CZ"/>
        </w:rPr>
      </w:pPr>
    </w:p>
    <w:p w14:paraId="5C1E6EAF" w14:textId="77777777" w:rsidR="00D94C9C" w:rsidRDefault="00D94C9C" w:rsidP="00E46102">
      <w:pPr>
        <w:overflowPunct w:val="0"/>
        <w:autoSpaceDE w:val="0"/>
        <w:autoSpaceDN w:val="0"/>
        <w:adjustRightInd w:val="0"/>
        <w:spacing w:before="120" w:after="360" w:line="276" w:lineRule="auto"/>
        <w:jc w:val="both"/>
        <w:textAlignment w:val="baseline"/>
        <w:outlineLvl w:val="1"/>
        <w:rPr>
          <w:rFonts w:ascii="Garamond" w:eastAsia="Times New Roman" w:hAnsi="Garamond" w:cs="Times New Roman"/>
          <w:b/>
          <w:sz w:val="22"/>
          <w:lang w:val="sk-SK" w:eastAsia="cs-CZ"/>
        </w:rPr>
      </w:pPr>
    </w:p>
    <w:p w14:paraId="230CCFBE" w14:textId="77777777" w:rsidR="00D94C9C" w:rsidRDefault="00D94C9C" w:rsidP="00E46102">
      <w:pPr>
        <w:overflowPunct w:val="0"/>
        <w:autoSpaceDE w:val="0"/>
        <w:autoSpaceDN w:val="0"/>
        <w:adjustRightInd w:val="0"/>
        <w:spacing w:before="120" w:after="360" w:line="276" w:lineRule="auto"/>
        <w:jc w:val="both"/>
        <w:textAlignment w:val="baseline"/>
        <w:outlineLvl w:val="1"/>
        <w:rPr>
          <w:rFonts w:ascii="Garamond" w:eastAsia="Times New Roman" w:hAnsi="Garamond" w:cs="Times New Roman"/>
          <w:b/>
          <w:sz w:val="22"/>
          <w:lang w:val="sk-SK" w:eastAsia="cs-CZ"/>
        </w:rPr>
      </w:pPr>
    </w:p>
    <w:p w14:paraId="0156197A" w14:textId="77777777" w:rsidR="00D94C9C" w:rsidRDefault="00D94C9C" w:rsidP="00E46102">
      <w:pPr>
        <w:overflowPunct w:val="0"/>
        <w:autoSpaceDE w:val="0"/>
        <w:autoSpaceDN w:val="0"/>
        <w:adjustRightInd w:val="0"/>
        <w:spacing w:before="120" w:after="360" w:line="276" w:lineRule="auto"/>
        <w:jc w:val="both"/>
        <w:textAlignment w:val="baseline"/>
        <w:outlineLvl w:val="1"/>
        <w:rPr>
          <w:rFonts w:ascii="Garamond" w:eastAsia="Times New Roman" w:hAnsi="Garamond" w:cs="Times New Roman"/>
          <w:b/>
          <w:sz w:val="22"/>
          <w:lang w:val="sk-SK" w:eastAsia="cs-CZ"/>
        </w:rPr>
      </w:pPr>
    </w:p>
    <w:p w14:paraId="4FF61B29" w14:textId="6EEB4388" w:rsidR="00D94C9C" w:rsidRDefault="00D94C9C" w:rsidP="00E46102">
      <w:pPr>
        <w:overflowPunct w:val="0"/>
        <w:autoSpaceDE w:val="0"/>
        <w:autoSpaceDN w:val="0"/>
        <w:adjustRightInd w:val="0"/>
        <w:spacing w:before="120" w:after="360" w:line="276" w:lineRule="auto"/>
        <w:jc w:val="both"/>
        <w:textAlignment w:val="baseline"/>
        <w:outlineLvl w:val="1"/>
        <w:rPr>
          <w:rFonts w:ascii="Garamond" w:eastAsia="Times New Roman" w:hAnsi="Garamond" w:cs="Times New Roman"/>
          <w:b/>
          <w:sz w:val="22"/>
          <w:lang w:val="sk-SK" w:eastAsia="cs-CZ"/>
        </w:rPr>
      </w:pPr>
    </w:p>
    <w:p w14:paraId="528A9B76" w14:textId="77777777" w:rsidR="00B711B7" w:rsidRDefault="00B711B7" w:rsidP="00E46102">
      <w:pPr>
        <w:overflowPunct w:val="0"/>
        <w:autoSpaceDE w:val="0"/>
        <w:autoSpaceDN w:val="0"/>
        <w:adjustRightInd w:val="0"/>
        <w:spacing w:before="120" w:after="360" w:line="276" w:lineRule="auto"/>
        <w:jc w:val="both"/>
        <w:textAlignment w:val="baseline"/>
        <w:outlineLvl w:val="1"/>
        <w:rPr>
          <w:rFonts w:ascii="Garamond" w:eastAsia="Times New Roman" w:hAnsi="Garamond" w:cs="Times New Roman"/>
          <w:b/>
          <w:sz w:val="22"/>
          <w:lang w:val="sk-SK" w:eastAsia="cs-CZ"/>
        </w:rPr>
      </w:pPr>
    </w:p>
    <w:p w14:paraId="506EDEF6" w14:textId="6C99357E" w:rsidR="00BB78E4" w:rsidRPr="00E46102" w:rsidRDefault="00D32232" w:rsidP="00E46102">
      <w:pPr>
        <w:overflowPunct w:val="0"/>
        <w:autoSpaceDE w:val="0"/>
        <w:autoSpaceDN w:val="0"/>
        <w:adjustRightInd w:val="0"/>
        <w:spacing w:before="120" w:after="360" w:line="276" w:lineRule="auto"/>
        <w:jc w:val="both"/>
        <w:textAlignment w:val="baseline"/>
        <w:outlineLvl w:val="1"/>
        <w:rPr>
          <w:rFonts w:ascii="Garamond" w:eastAsia="Times New Roman" w:hAnsi="Garamond" w:cs="Times New Roman"/>
          <w:b/>
          <w:sz w:val="22"/>
          <w:lang w:val="sk-SK" w:eastAsia="cs-CZ"/>
        </w:rPr>
      </w:pPr>
      <w:r>
        <w:rPr>
          <w:rFonts w:ascii="Garamond" w:eastAsia="Times New Roman" w:hAnsi="Garamond" w:cs="Times New Roman"/>
          <w:b/>
          <w:sz w:val="22"/>
          <w:lang w:val="sk-SK" w:eastAsia="cs-CZ"/>
        </w:rPr>
        <w:lastRenderedPageBreak/>
        <w:t>Definície</w:t>
      </w:r>
    </w:p>
    <w:tbl>
      <w:tblPr>
        <w:tblW w:w="0" w:type="auto"/>
        <w:tblLook w:val="04A0" w:firstRow="1" w:lastRow="0" w:firstColumn="1" w:lastColumn="0" w:noHBand="0" w:noVBand="1"/>
      </w:tblPr>
      <w:tblGrid>
        <w:gridCol w:w="1979"/>
        <w:gridCol w:w="6525"/>
      </w:tblGrid>
      <w:tr w:rsidR="00BB78E4" w:rsidRPr="004C37A6" w14:paraId="4571B5B1" w14:textId="77777777" w:rsidTr="00B45577">
        <w:trPr>
          <w:trHeight w:val="300"/>
        </w:trPr>
        <w:tc>
          <w:tcPr>
            <w:tcW w:w="1979" w:type="dxa"/>
            <w:shd w:val="clear" w:color="auto" w:fill="auto"/>
            <w:noWrap/>
            <w:hideMark/>
          </w:tcPr>
          <w:p w14:paraId="486C6EF7" w14:textId="77777777" w:rsidR="00BB78E4" w:rsidRPr="004C37A6" w:rsidRDefault="00BB78E4" w:rsidP="00E46102">
            <w:pPr>
              <w:overflowPunct w:val="0"/>
              <w:autoSpaceDE w:val="0"/>
              <w:autoSpaceDN w:val="0"/>
              <w:adjustRightInd w:val="0"/>
              <w:spacing w:after="0" w:line="276" w:lineRule="auto"/>
              <w:jc w:val="both"/>
              <w:textAlignment w:val="baseline"/>
              <w:rPr>
                <w:rFonts w:ascii="Garamond" w:eastAsia="Times New Roman" w:hAnsi="Garamond" w:cs="Times New Roman"/>
                <w:b/>
                <w:bCs/>
                <w:sz w:val="22"/>
                <w:lang w:val="sk-SK" w:eastAsia="cs-CZ"/>
              </w:rPr>
            </w:pPr>
            <w:r w:rsidRPr="004C37A6">
              <w:rPr>
                <w:rFonts w:ascii="Garamond" w:eastAsia="Times New Roman" w:hAnsi="Garamond" w:cs="Times New Roman"/>
                <w:b/>
                <w:bCs/>
                <w:sz w:val="22"/>
                <w:lang w:val="sk-SK" w:eastAsia="cs-CZ"/>
              </w:rPr>
              <w:t>citlivý údaj</w:t>
            </w:r>
          </w:p>
        </w:tc>
        <w:tc>
          <w:tcPr>
            <w:tcW w:w="6525" w:type="dxa"/>
            <w:shd w:val="clear" w:color="auto" w:fill="auto"/>
            <w:noWrap/>
            <w:hideMark/>
          </w:tcPr>
          <w:p w14:paraId="5E74E493" w14:textId="75686AA0" w:rsidR="00BB78E4" w:rsidRPr="00E46102" w:rsidRDefault="00BB78E4" w:rsidP="00E46102">
            <w:pPr>
              <w:overflowPunct w:val="0"/>
              <w:autoSpaceDE w:val="0"/>
              <w:autoSpaceDN w:val="0"/>
              <w:adjustRightInd w:val="0"/>
              <w:spacing w:after="0" w:line="276" w:lineRule="auto"/>
              <w:jc w:val="both"/>
              <w:textAlignment w:val="baseline"/>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osobný údaj, ktorý má zvláštnu povahu, ako je napr. informácia o Vašom zdraví či biometrický údaj umožňujúci identifikáciu osoby na základe tohto identifikátora; osobný údaj špecifikovaný v GDPR ako osobitná kategória osobného údaju</w:t>
            </w:r>
            <w:r w:rsidR="00B45577" w:rsidRPr="004C37A6">
              <w:rPr>
                <w:rFonts w:ascii="Garamond" w:eastAsia="Times New Roman" w:hAnsi="Garamond" w:cs="Times New Roman"/>
                <w:sz w:val="22"/>
                <w:lang w:val="sk-SK" w:eastAsia="cs-CZ"/>
              </w:rPr>
              <w:t>.</w:t>
            </w:r>
          </w:p>
        </w:tc>
      </w:tr>
      <w:tr w:rsidR="00BB78E4" w:rsidRPr="004C37A6" w14:paraId="451E72C7" w14:textId="77777777" w:rsidTr="00B45577">
        <w:trPr>
          <w:trHeight w:val="570"/>
        </w:trPr>
        <w:tc>
          <w:tcPr>
            <w:tcW w:w="1979" w:type="dxa"/>
            <w:shd w:val="clear" w:color="auto" w:fill="F2F2F2"/>
            <w:noWrap/>
            <w:hideMark/>
          </w:tcPr>
          <w:p w14:paraId="3654336C" w14:textId="77777777" w:rsidR="00BB78E4" w:rsidRPr="004C37A6" w:rsidRDefault="00BB78E4" w:rsidP="00E46102">
            <w:pPr>
              <w:overflowPunct w:val="0"/>
              <w:autoSpaceDE w:val="0"/>
              <w:autoSpaceDN w:val="0"/>
              <w:adjustRightInd w:val="0"/>
              <w:spacing w:after="0" w:line="276" w:lineRule="auto"/>
              <w:jc w:val="both"/>
              <w:textAlignment w:val="baseline"/>
              <w:rPr>
                <w:rFonts w:ascii="Garamond" w:eastAsia="Times New Roman" w:hAnsi="Garamond" w:cs="Times New Roman"/>
                <w:b/>
                <w:bCs/>
                <w:sz w:val="22"/>
                <w:lang w:val="sk-SK" w:eastAsia="cs-CZ"/>
              </w:rPr>
            </w:pPr>
            <w:proofErr w:type="spellStart"/>
            <w:r w:rsidRPr="004C37A6">
              <w:rPr>
                <w:rFonts w:ascii="Garamond" w:eastAsia="Times New Roman" w:hAnsi="Garamond" w:cs="Times New Roman"/>
                <w:b/>
                <w:bCs/>
                <w:sz w:val="22"/>
                <w:lang w:val="sk-SK" w:eastAsia="cs-CZ"/>
              </w:rPr>
              <w:t>cookies</w:t>
            </w:r>
            <w:proofErr w:type="spellEnd"/>
          </w:p>
        </w:tc>
        <w:tc>
          <w:tcPr>
            <w:tcW w:w="6525" w:type="dxa"/>
            <w:shd w:val="clear" w:color="auto" w:fill="F2F2F2"/>
            <w:hideMark/>
          </w:tcPr>
          <w:p w14:paraId="23531377" w14:textId="41CF6087" w:rsidR="00BB78E4" w:rsidRPr="00E46102" w:rsidRDefault="00BB78E4" w:rsidP="00E46102">
            <w:pPr>
              <w:overflowPunct w:val="0"/>
              <w:autoSpaceDE w:val="0"/>
              <w:autoSpaceDN w:val="0"/>
              <w:adjustRightInd w:val="0"/>
              <w:spacing w:after="0" w:line="276" w:lineRule="auto"/>
              <w:jc w:val="both"/>
              <w:textAlignment w:val="baseline"/>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 xml:space="preserve">krátky textový súbor, ktorý navštívená webová stránka odošle do prehliadača. Umožňuje webu zaznamenať informácie o Vašej návšteve, napríklad preferovaný jazyk a ďalšie nastavenia. Nasledujúca návšteva stránok tak môže byť ľahšia a produktívnejšia. Súbory </w:t>
            </w:r>
            <w:proofErr w:type="spellStart"/>
            <w:r w:rsidRPr="004C37A6">
              <w:rPr>
                <w:rFonts w:ascii="Garamond" w:eastAsia="Times New Roman" w:hAnsi="Garamond" w:cs="Times New Roman"/>
                <w:sz w:val="22"/>
                <w:lang w:val="sk-SK" w:eastAsia="cs-CZ"/>
              </w:rPr>
              <w:t>cookies</w:t>
            </w:r>
            <w:proofErr w:type="spellEnd"/>
            <w:r w:rsidRPr="004C37A6">
              <w:rPr>
                <w:rFonts w:ascii="Garamond" w:eastAsia="Times New Roman" w:hAnsi="Garamond" w:cs="Times New Roman"/>
                <w:sz w:val="22"/>
                <w:lang w:val="sk-SK" w:eastAsia="cs-CZ"/>
              </w:rPr>
              <w:t xml:space="preserve"> sú dôležité, bez nich by prechádzanie webu bolo oveľa zložitejšie. </w:t>
            </w:r>
          </w:p>
        </w:tc>
      </w:tr>
      <w:tr w:rsidR="00BB78E4" w:rsidRPr="004C37A6" w14:paraId="2601D299" w14:textId="77777777" w:rsidTr="00B45577">
        <w:trPr>
          <w:trHeight w:val="300"/>
        </w:trPr>
        <w:tc>
          <w:tcPr>
            <w:tcW w:w="1979" w:type="dxa"/>
            <w:shd w:val="clear" w:color="auto" w:fill="auto"/>
            <w:noWrap/>
            <w:hideMark/>
          </w:tcPr>
          <w:p w14:paraId="3C261F20" w14:textId="77777777" w:rsidR="00BB78E4" w:rsidRPr="004C37A6" w:rsidRDefault="00BB78E4" w:rsidP="00E46102">
            <w:pPr>
              <w:overflowPunct w:val="0"/>
              <w:autoSpaceDE w:val="0"/>
              <w:autoSpaceDN w:val="0"/>
              <w:adjustRightInd w:val="0"/>
              <w:spacing w:after="0" w:line="276" w:lineRule="auto"/>
              <w:jc w:val="both"/>
              <w:textAlignment w:val="baseline"/>
              <w:rPr>
                <w:rFonts w:ascii="Garamond" w:eastAsia="Times New Roman" w:hAnsi="Garamond" w:cs="Times New Roman"/>
                <w:b/>
                <w:bCs/>
                <w:sz w:val="22"/>
                <w:lang w:val="sk-SK" w:eastAsia="cs-CZ"/>
              </w:rPr>
            </w:pPr>
            <w:r w:rsidRPr="004C37A6">
              <w:rPr>
                <w:rFonts w:ascii="Garamond" w:eastAsia="Times New Roman" w:hAnsi="Garamond" w:cs="Times New Roman"/>
                <w:b/>
                <w:bCs/>
                <w:sz w:val="22"/>
                <w:lang w:val="sk-SK" w:eastAsia="cs-CZ"/>
              </w:rPr>
              <w:t>dotknutá osoba</w:t>
            </w:r>
          </w:p>
        </w:tc>
        <w:tc>
          <w:tcPr>
            <w:tcW w:w="6525" w:type="dxa"/>
            <w:shd w:val="clear" w:color="auto" w:fill="auto"/>
            <w:noWrap/>
            <w:hideMark/>
          </w:tcPr>
          <w:p w14:paraId="0C72AA74" w14:textId="35EC6076" w:rsidR="00BB78E4" w:rsidRPr="00E46102" w:rsidRDefault="00BB78E4" w:rsidP="00E46102">
            <w:pPr>
              <w:overflowPunct w:val="0"/>
              <w:autoSpaceDE w:val="0"/>
              <w:autoSpaceDN w:val="0"/>
              <w:adjustRightInd w:val="0"/>
              <w:spacing w:after="0" w:line="276" w:lineRule="auto"/>
              <w:jc w:val="both"/>
              <w:textAlignment w:val="baseline"/>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osoba, na ktorú sa osobné údaje vzťahujú</w:t>
            </w:r>
            <w:r w:rsidR="00B45577" w:rsidRPr="004C37A6">
              <w:rPr>
                <w:rFonts w:ascii="Garamond" w:eastAsia="Times New Roman" w:hAnsi="Garamond" w:cs="Times New Roman"/>
                <w:sz w:val="22"/>
                <w:lang w:val="sk-SK" w:eastAsia="cs-CZ"/>
              </w:rPr>
              <w:t>, ďalej definovaná aj ako klient.</w:t>
            </w:r>
          </w:p>
        </w:tc>
      </w:tr>
      <w:tr w:rsidR="00BB78E4" w:rsidRPr="004C37A6" w14:paraId="01865D86" w14:textId="77777777" w:rsidTr="00B45577">
        <w:trPr>
          <w:trHeight w:val="300"/>
        </w:trPr>
        <w:tc>
          <w:tcPr>
            <w:tcW w:w="1979" w:type="dxa"/>
            <w:shd w:val="clear" w:color="auto" w:fill="auto"/>
            <w:noWrap/>
            <w:hideMark/>
          </w:tcPr>
          <w:p w14:paraId="3C3D8AF8" w14:textId="77777777" w:rsidR="00BB78E4" w:rsidRPr="004C37A6" w:rsidRDefault="00BB78E4" w:rsidP="00E46102">
            <w:pPr>
              <w:overflowPunct w:val="0"/>
              <w:autoSpaceDE w:val="0"/>
              <w:autoSpaceDN w:val="0"/>
              <w:adjustRightInd w:val="0"/>
              <w:spacing w:after="0" w:line="276" w:lineRule="auto"/>
              <w:jc w:val="both"/>
              <w:textAlignment w:val="baseline"/>
              <w:rPr>
                <w:rFonts w:ascii="Garamond" w:eastAsia="Times New Roman" w:hAnsi="Garamond" w:cs="Times New Roman"/>
                <w:b/>
                <w:bCs/>
                <w:sz w:val="22"/>
                <w:lang w:val="sk-SK" w:eastAsia="cs-CZ"/>
              </w:rPr>
            </w:pPr>
            <w:r w:rsidRPr="004C37A6">
              <w:rPr>
                <w:rFonts w:ascii="Garamond" w:eastAsia="Times New Roman" w:hAnsi="Garamond" w:cs="Times New Roman"/>
                <w:b/>
                <w:bCs/>
                <w:sz w:val="22"/>
                <w:lang w:val="sk-SK" w:eastAsia="cs-CZ"/>
              </w:rPr>
              <w:t>GDPR</w:t>
            </w:r>
          </w:p>
        </w:tc>
        <w:tc>
          <w:tcPr>
            <w:tcW w:w="6525" w:type="dxa"/>
            <w:shd w:val="clear" w:color="auto" w:fill="auto"/>
            <w:noWrap/>
            <w:hideMark/>
          </w:tcPr>
          <w:p w14:paraId="17D92C54" w14:textId="483D5EBE" w:rsidR="00BB78E4" w:rsidRPr="00E46102" w:rsidRDefault="00BB78E4" w:rsidP="00E46102">
            <w:pPr>
              <w:overflowPunct w:val="0"/>
              <w:autoSpaceDE w:val="0"/>
              <w:autoSpaceDN w:val="0"/>
              <w:adjustRightInd w:val="0"/>
              <w:spacing w:after="0" w:line="276" w:lineRule="auto"/>
              <w:jc w:val="both"/>
              <w:textAlignment w:val="baseline"/>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 xml:space="preserve">nariadenie Európskeho parlamentu a Rady EU 2016/679 o ochrane fyzických osôb pri spracúvaní osobných údajov a o voľnom pohybe týchto údajov, ktorým sa zrušuje smernica 95/46/ES (všeobecné nariadenie o ochrane </w:t>
            </w:r>
            <w:r w:rsidR="00E46102">
              <w:rPr>
                <w:rFonts w:ascii="Garamond" w:eastAsia="Times New Roman" w:hAnsi="Garamond" w:cs="Times New Roman"/>
                <w:sz w:val="22"/>
                <w:lang w:val="sk-SK" w:eastAsia="cs-CZ"/>
              </w:rPr>
              <w:t xml:space="preserve">osobných </w:t>
            </w:r>
            <w:r w:rsidRPr="004C37A6">
              <w:rPr>
                <w:rFonts w:ascii="Garamond" w:eastAsia="Times New Roman" w:hAnsi="Garamond" w:cs="Times New Roman"/>
                <w:sz w:val="22"/>
                <w:lang w:val="sk-SK" w:eastAsia="cs-CZ"/>
              </w:rPr>
              <w:t>údajov)</w:t>
            </w:r>
            <w:r w:rsidR="00B45577" w:rsidRPr="004C37A6">
              <w:rPr>
                <w:rFonts w:ascii="Garamond" w:eastAsia="Times New Roman" w:hAnsi="Garamond" w:cs="Times New Roman"/>
                <w:sz w:val="22"/>
                <w:lang w:val="sk-SK" w:eastAsia="cs-CZ"/>
              </w:rPr>
              <w:t>.</w:t>
            </w:r>
          </w:p>
        </w:tc>
      </w:tr>
      <w:tr w:rsidR="00BB78E4" w:rsidRPr="004C37A6" w14:paraId="52C23BED" w14:textId="77777777" w:rsidTr="00B45577">
        <w:trPr>
          <w:trHeight w:val="300"/>
        </w:trPr>
        <w:tc>
          <w:tcPr>
            <w:tcW w:w="1979" w:type="dxa"/>
            <w:shd w:val="clear" w:color="auto" w:fill="auto"/>
            <w:noWrap/>
            <w:hideMark/>
          </w:tcPr>
          <w:p w14:paraId="5F5BD807" w14:textId="77777777" w:rsidR="00BB78E4" w:rsidRPr="004C37A6" w:rsidRDefault="00BB78E4" w:rsidP="00E46102">
            <w:pPr>
              <w:overflowPunct w:val="0"/>
              <w:autoSpaceDE w:val="0"/>
              <w:autoSpaceDN w:val="0"/>
              <w:adjustRightInd w:val="0"/>
              <w:spacing w:after="0" w:line="276" w:lineRule="auto"/>
              <w:jc w:val="both"/>
              <w:textAlignment w:val="baseline"/>
              <w:rPr>
                <w:rFonts w:ascii="Garamond" w:eastAsia="Times New Roman" w:hAnsi="Garamond" w:cs="Times New Roman"/>
                <w:b/>
                <w:bCs/>
                <w:sz w:val="22"/>
                <w:lang w:val="sk-SK" w:eastAsia="cs-CZ"/>
              </w:rPr>
            </w:pPr>
            <w:r w:rsidRPr="004C37A6">
              <w:rPr>
                <w:rFonts w:ascii="Garamond" w:eastAsia="Times New Roman" w:hAnsi="Garamond" w:cs="Times New Roman"/>
                <w:b/>
                <w:bCs/>
                <w:sz w:val="22"/>
                <w:lang w:val="sk-SK" w:eastAsia="cs-CZ"/>
              </w:rPr>
              <w:t>oprávnený záujem</w:t>
            </w:r>
          </w:p>
        </w:tc>
        <w:tc>
          <w:tcPr>
            <w:tcW w:w="6525" w:type="dxa"/>
            <w:shd w:val="clear" w:color="auto" w:fill="auto"/>
            <w:noWrap/>
            <w:hideMark/>
          </w:tcPr>
          <w:p w14:paraId="585BBF2E" w14:textId="41F382C4" w:rsidR="00BB78E4" w:rsidRPr="00E46102" w:rsidRDefault="00E46102" w:rsidP="00E46102">
            <w:pPr>
              <w:overflowPunct w:val="0"/>
              <w:autoSpaceDE w:val="0"/>
              <w:autoSpaceDN w:val="0"/>
              <w:adjustRightInd w:val="0"/>
              <w:spacing w:after="0" w:line="276" w:lineRule="auto"/>
              <w:jc w:val="both"/>
              <w:textAlignment w:val="baseline"/>
              <w:rPr>
                <w:rFonts w:ascii="Garamond" w:eastAsia="Times New Roman" w:hAnsi="Garamond" w:cs="Times New Roman"/>
                <w:sz w:val="22"/>
                <w:lang w:val="sk-SK" w:eastAsia="cs-CZ"/>
              </w:rPr>
            </w:pPr>
            <w:r>
              <w:rPr>
                <w:rFonts w:ascii="Garamond" w:eastAsia="Times New Roman" w:hAnsi="Garamond" w:cs="Times New Roman"/>
                <w:sz w:val="22"/>
                <w:lang w:val="sk-SK" w:eastAsia="cs-CZ"/>
              </w:rPr>
              <w:t xml:space="preserve">Právny, obchodný, hospodársky a iný </w:t>
            </w:r>
            <w:r w:rsidR="00BB78E4" w:rsidRPr="004C37A6">
              <w:rPr>
                <w:rFonts w:ascii="Garamond" w:eastAsia="Times New Roman" w:hAnsi="Garamond" w:cs="Times New Roman"/>
                <w:sz w:val="22"/>
                <w:lang w:val="sk-SK" w:eastAsia="cs-CZ"/>
              </w:rPr>
              <w:t>záujem prevádzkovateľa alebo tretej strany</w:t>
            </w:r>
            <w:r>
              <w:rPr>
                <w:rFonts w:ascii="Garamond" w:eastAsia="Times New Roman" w:hAnsi="Garamond" w:cs="Times New Roman"/>
                <w:sz w:val="22"/>
                <w:lang w:val="sk-SK" w:eastAsia="cs-CZ"/>
              </w:rPr>
              <w:t>.</w:t>
            </w:r>
          </w:p>
        </w:tc>
      </w:tr>
      <w:tr w:rsidR="00BB78E4" w:rsidRPr="004C37A6" w14:paraId="6A5352BA" w14:textId="77777777" w:rsidTr="00B45577">
        <w:trPr>
          <w:trHeight w:val="300"/>
        </w:trPr>
        <w:tc>
          <w:tcPr>
            <w:tcW w:w="1979" w:type="dxa"/>
            <w:shd w:val="clear" w:color="auto" w:fill="F2F2F2"/>
            <w:noWrap/>
            <w:hideMark/>
          </w:tcPr>
          <w:p w14:paraId="0081C260" w14:textId="77777777" w:rsidR="00BB78E4" w:rsidRPr="004C37A6" w:rsidRDefault="00BB78E4" w:rsidP="00E46102">
            <w:pPr>
              <w:overflowPunct w:val="0"/>
              <w:autoSpaceDE w:val="0"/>
              <w:autoSpaceDN w:val="0"/>
              <w:adjustRightInd w:val="0"/>
              <w:spacing w:after="0" w:line="276" w:lineRule="auto"/>
              <w:jc w:val="both"/>
              <w:textAlignment w:val="baseline"/>
              <w:rPr>
                <w:rFonts w:ascii="Garamond" w:eastAsia="Times New Roman" w:hAnsi="Garamond" w:cs="Times New Roman"/>
                <w:b/>
                <w:bCs/>
                <w:sz w:val="22"/>
                <w:lang w:val="sk-SK" w:eastAsia="cs-CZ"/>
              </w:rPr>
            </w:pPr>
            <w:r w:rsidRPr="004C37A6">
              <w:rPr>
                <w:rFonts w:ascii="Garamond" w:eastAsia="Times New Roman" w:hAnsi="Garamond" w:cs="Times New Roman"/>
                <w:b/>
                <w:bCs/>
                <w:sz w:val="22"/>
                <w:lang w:val="sk-SK" w:eastAsia="cs-CZ"/>
              </w:rPr>
              <w:t>osobný údaj</w:t>
            </w:r>
          </w:p>
        </w:tc>
        <w:tc>
          <w:tcPr>
            <w:tcW w:w="6525" w:type="dxa"/>
            <w:shd w:val="clear" w:color="auto" w:fill="F2F2F2"/>
            <w:noWrap/>
            <w:hideMark/>
          </w:tcPr>
          <w:p w14:paraId="0D0A9719" w14:textId="348F8876" w:rsidR="00BB78E4" w:rsidRPr="004C37A6" w:rsidRDefault="00BB78E4" w:rsidP="00E46102">
            <w:pPr>
              <w:overflowPunct w:val="0"/>
              <w:autoSpaceDE w:val="0"/>
              <w:autoSpaceDN w:val="0"/>
              <w:adjustRightInd w:val="0"/>
              <w:spacing w:after="0" w:line="276" w:lineRule="auto"/>
              <w:jc w:val="both"/>
              <w:textAlignment w:val="baseline"/>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informácie o konkrétn</w:t>
            </w:r>
            <w:r w:rsidR="00B45577" w:rsidRPr="004C37A6">
              <w:rPr>
                <w:rFonts w:ascii="Garamond" w:eastAsia="Times New Roman" w:hAnsi="Garamond" w:cs="Times New Roman"/>
                <w:sz w:val="22"/>
                <w:lang w:val="sk-SK" w:eastAsia="cs-CZ"/>
              </w:rPr>
              <w:t>ej</w:t>
            </w:r>
            <w:r w:rsidRPr="004C37A6">
              <w:rPr>
                <w:rFonts w:ascii="Garamond" w:eastAsia="Times New Roman" w:hAnsi="Garamond" w:cs="Times New Roman"/>
                <w:sz w:val="22"/>
                <w:lang w:val="sk-SK" w:eastAsia="cs-CZ"/>
              </w:rPr>
              <w:t xml:space="preserve"> alebo identifikovateľn</w:t>
            </w:r>
            <w:r w:rsidR="00B45577" w:rsidRPr="004C37A6">
              <w:rPr>
                <w:rFonts w:ascii="Garamond" w:eastAsia="Times New Roman" w:hAnsi="Garamond" w:cs="Times New Roman"/>
                <w:sz w:val="22"/>
                <w:lang w:val="sk-SK" w:eastAsia="cs-CZ"/>
              </w:rPr>
              <w:t>ej</w:t>
            </w:r>
            <w:r w:rsidRPr="004C37A6">
              <w:rPr>
                <w:rFonts w:ascii="Garamond" w:eastAsia="Times New Roman" w:hAnsi="Garamond" w:cs="Times New Roman"/>
                <w:sz w:val="22"/>
                <w:lang w:val="sk-SK" w:eastAsia="cs-CZ"/>
              </w:rPr>
              <w:t xml:space="preserve"> </w:t>
            </w:r>
            <w:r w:rsidR="00B45577" w:rsidRPr="004C37A6">
              <w:rPr>
                <w:rFonts w:ascii="Garamond" w:eastAsia="Times New Roman" w:hAnsi="Garamond" w:cs="Times New Roman"/>
                <w:sz w:val="22"/>
                <w:lang w:val="sk-SK" w:eastAsia="cs-CZ"/>
              </w:rPr>
              <w:t>osobe</w:t>
            </w:r>
            <w:r w:rsidRPr="004C37A6">
              <w:rPr>
                <w:rFonts w:ascii="Garamond" w:eastAsia="Times New Roman" w:hAnsi="Garamond" w:cs="Times New Roman"/>
                <w:sz w:val="22"/>
                <w:lang w:val="sk-SK" w:eastAsia="cs-CZ"/>
              </w:rPr>
              <w:t xml:space="preserve">, ktorými možno priamo alebo nepriamo </w:t>
            </w:r>
            <w:r w:rsidR="00B45577" w:rsidRPr="004C37A6">
              <w:rPr>
                <w:rFonts w:ascii="Garamond" w:eastAsia="Times New Roman" w:hAnsi="Garamond" w:cs="Times New Roman"/>
                <w:sz w:val="22"/>
                <w:lang w:val="sk-SK" w:eastAsia="cs-CZ"/>
              </w:rPr>
              <w:t>túto osobu</w:t>
            </w:r>
            <w:r w:rsidRPr="004C37A6">
              <w:rPr>
                <w:rFonts w:ascii="Garamond" w:eastAsia="Times New Roman" w:hAnsi="Garamond" w:cs="Times New Roman"/>
                <w:sz w:val="22"/>
                <w:lang w:val="sk-SK" w:eastAsia="cs-CZ"/>
              </w:rPr>
              <w:t xml:space="preserve"> identifikovať</w:t>
            </w:r>
            <w:r w:rsidR="00E46102">
              <w:rPr>
                <w:rFonts w:ascii="Garamond" w:eastAsia="Times New Roman" w:hAnsi="Garamond" w:cs="Times New Roman"/>
                <w:sz w:val="22"/>
                <w:lang w:val="sk-SK" w:eastAsia="cs-CZ"/>
              </w:rPr>
              <w:t>.</w:t>
            </w:r>
          </w:p>
        </w:tc>
      </w:tr>
      <w:tr w:rsidR="00BB78E4" w:rsidRPr="004C37A6" w14:paraId="2EA562DD" w14:textId="77777777" w:rsidTr="00B45577">
        <w:trPr>
          <w:trHeight w:val="300"/>
        </w:trPr>
        <w:tc>
          <w:tcPr>
            <w:tcW w:w="1979" w:type="dxa"/>
            <w:shd w:val="clear" w:color="auto" w:fill="auto"/>
            <w:noWrap/>
            <w:hideMark/>
          </w:tcPr>
          <w:p w14:paraId="22929FFF" w14:textId="77777777" w:rsidR="00BB78E4" w:rsidRPr="004C37A6" w:rsidRDefault="00BB78E4" w:rsidP="00E46102">
            <w:pPr>
              <w:overflowPunct w:val="0"/>
              <w:autoSpaceDE w:val="0"/>
              <w:autoSpaceDN w:val="0"/>
              <w:adjustRightInd w:val="0"/>
              <w:spacing w:after="0" w:line="276" w:lineRule="auto"/>
              <w:jc w:val="both"/>
              <w:textAlignment w:val="baseline"/>
              <w:rPr>
                <w:rFonts w:ascii="Garamond" w:eastAsia="Times New Roman" w:hAnsi="Garamond" w:cs="Times New Roman"/>
                <w:b/>
                <w:bCs/>
                <w:sz w:val="22"/>
                <w:lang w:val="sk-SK" w:eastAsia="cs-CZ"/>
              </w:rPr>
            </w:pPr>
            <w:r w:rsidRPr="004C37A6">
              <w:rPr>
                <w:rFonts w:ascii="Garamond" w:eastAsia="Times New Roman" w:hAnsi="Garamond" w:cs="Times New Roman"/>
                <w:b/>
                <w:bCs/>
                <w:sz w:val="22"/>
                <w:lang w:val="sk-SK" w:eastAsia="cs-CZ"/>
              </w:rPr>
              <w:t>príjemca</w:t>
            </w:r>
          </w:p>
        </w:tc>
        <w:tc>
          <w:tcPr>
            <w:tcW w:w="6525" w:type="dxa"/>
            <w:shd w:val="clear" w:color="auto" w:fill="auto"/>
            <w:noWrap/>
            <w:hideMark/>
          </w:tcPr>
          <w:p w14:paraId="11B6D8BC" w14:textId="121B7210" w:rsidR="00BB78E4" w:rsidRPr="00E46102" w:rsidRDefault="00BB78E4" w:rsidP="00E46102">
            <w:pPr>
              <w:overflowPunct w:val="0"/>
              <w:autoSpaceDE w:val="0"/>
              <w:autoSpaceDN w:val="0"/>
              <w:adjustRightInd w:val="0"/>
              <w:spacing w:after="0" w:line="276" w:lineRule="auto"/>
              <w:jc w:val="both"/>
              <w:textAlignment w:val="baseline"/>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osoba, ktorej sú poskytnuté Vaše osobné údaje</w:t>
            </w:r>
            <w:r w:rsidR="00E46102">
              <w:rPr>
                <w:rFonts w:ascii="Garamond" w:eastAsia="Times New Roman" w:hAnsi="Garamond" w:cs="Times New Roman"/>
                <w:sz w:val="22"/>
                <w:lang w:val="sk-SK" w:eastAsia="cs-CZ"/>
              </w:rPr>
              <w:t xml:space="preserve"> v súlade s právny predpisom</w:t>
            </w:r>
            <w:r w:rsidR="00B45577" w:rsidRPr="004C37A6">
              <w:rPr>
                <w:rFonts w:ascii="Garamond" w:eastAsia="Times New Roman" w:hAnsi="Garamond" w:cs="Times New Roman"/>
                <w:sz w:val="22"/>
                <w:lang w:val="sk-SK" w:eastAsia="cs-CZ"/>
              </w:rPr>
              <w:t>.</w:t>
            </w:r>
          </w:p>
        </w:tc>
      </w:tr>
      <w:tr w:rsidR="00BB78E4" w:rsidRPr="004C37A6" w14:paraId="7C5E23F4" w14:textId="77777777" w:rsidTr="00B45577">
        <w:trPr>
          <w:trHeight w:val="300"/>
        </w:trPr>
        <w:tc>
          <w:tcPr>
            <w:tcW w:w="1979" w:type="dxa"/>
            <w:shd w:val="clear" w:color="auto" w:fill="F2F2F2"/>
            <w:noWrap/>
            <w:hideMark/>
          </w:tcPr>
          <w:p w14:paraId="19CE8577" w14:textId="77777777" w:rsidR="00BB78E4" w:rsidRPr="004C37A6" w:rsidRDefault="00BB78E4" w:rsidP="00E46102">
            <w:pPr>
              <w:overflowPunct w:val="0"/>
              <w:autoSpaceDE w:val="0"/>
              <w:autoSpaceDN w:val="0"/>
              <w:adjustRightInd w:val="0"/>
              <w:spacing w:after="0" w:line="276" w:lineRule="auto"/>
              <w:jc w:val="both"/>
              <w:textAlignment w:val="baseline"/>
              <w:rPr>
                <w:rFonts w:ascii="Garamond" w:eastAsia="Times New Roman" w:hAnsi="Garamond" w:cs="Times New Roman"/>
                <w:b/>
                <w:bCs/>
                <w:sz w:val="22"/>
                <w:lang w:val="sk-SK" w:eastAsia="cs-CZ"/>
              </w:rPr>
            </w:pPr>
            <w:r w:rsidRPr="004C37A6">
              <w:rPr>
                <w:rFonts w:ascii="Garamond" w:eastAsia="Times New Roman" w:hAnsi="Garamond" w:cs="Times New Roman"/>
                <w:b/>
                <w:bCs/>
                <w:sz w:val="22"/>
                <w:lang w:val="sk-SK" w:eastAsia="cs-CZ"/>
              </w:rPr>
              <w:t>služba</w:t>
            </w:r>
          </w:p>
        </w:tc>
        <w:tc>
          <w:tcPr>
            <w:tcW w:w="6525" w:type="dxa"/>
            <w:shd w:val="clear" w:color="auto" w:fill="F2F2F2"/>
            <w:noWrap/>
            <w:hideMark/>
          </w:tcPr>
          <w:p w14:paraId="744B0079" w14:textId="53021639" w:rsidR="00BB78E4" w:rsidRPr="00E46102" w:rsidRDefault="00BB78E4" w:rsidP="00E46102">
            <w:pPr>
              <w:overflowPunct w:val="0"/>
              <w:autoSpaceDE w:val="0"/>
              <w:autoSpaceDN w:val="0"/>
              <w:adjustRightInd w:val="0"/>
              <w:spacing w:after="0" w:line="276" w:lineRule="auto"/>
              <w:jc w:val="both"/>
              <w:textAlignment w:val="baseline"/>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znamená ktorúkoľvek zo služieb, ktoré Vám ponúkame, vrátane našich produktov, služieb ponúkaných online a ich podpory.</w:t>
            </w:r>
          </w:p>
        </w:tc>
      </w:tr>
      <w:tr w:rsidR="00BB78E4" w:rsidRPr="004C37A6" w14:paraId="4B339C1F" w14:textId="77777777" w:rsidTr="00B45577">
        <w:trPr>
          <w:trHeight w:val="300"/>
        </w:trPr>
        <w:tc>
          <w:tcPr>
            <w:tcW w:w="1979" w:type="dxa"/>
            <w:shd w:val="clear" w:color="auto" w:fill="auto"/>
            <w:noWrap/>
            <w:hideMark/>
          </w:tcPr>
          <w:p w14:paraId="42964D8A" w14:textId="77777777" w:rsidR="00BB78E4" w:rsidRPr="004C37A6" w:rsidRDefault="00BB78E4" w:rsidP="00E46102">
            <w:pPr>
              <w:overflowPunct w:val="0"/>
              <w:autoSpaceDE w:val="0"/>
              <w:autoSpaceDN w:val="0"/>
              <w:adjustRightInd w:val="0"/>
              <w:spacing w:after="0" w:line="276" w:lineRule="auto"/>
              <w:jc w:val="both"/>
              <w:textAlignment w:val="baseline"/>
              <w:rPr>
                <w:rFonts w:ascii="Garamond" w:eastAsia="Times New Roman" w:hAnsi="Garamond" w:cs="Times New Roman"/>
                <w:b/>
                <w:bCs/>
                <w:sz w:val="22"/>
                <w:lang w:val="sk-SK" w:eastAsia="cs-CZ"/>
              </w:rPr>
            </w:pPr>
            <w:r w:rsidRPr="004C37A6">
              <w:rPr>
                <w:rFonts w:ascii="Garamond" w:eastAsia="Times New Roman" w:hAnsi="Garamond" w:cs="Times New Roman"/>
                <w:b/>
                <w:bCs/>
                <w:sz w:val="22"/>
                <w:lang w:val="sk-SK" w:eastAsia="cs-CZ"/>
              </w:rPr>
              <w:t>súhlas</w:t>
            </w:r>
          </w:p>
        </w:tc>
        <w:tc>
          <w:tcPr>
            <w:tcW w:w="6525" w:type="dxa"/>
            <w:shd w:val="clear" w:color="auto" w:fill="auto"/>
            <w:noWrap/>
            <w:hideMark/>
          </w:tcPr>
          <w:p w14:paraId="1FEFBD08" w14:textId="7DA01E64" w:rsidR="00BB78E4" w:rsidRPr="00E46102" w:rsidRDefault="00BB78E4" w:rsidP="00E46102">
            <w:pPr>
              <w:overflowPunct w:val="0"/>
              <w:autoSpaceDE w:val="0"/>
              <w:autoSpaceDN w:val="0"/>
              <w:adjustRightInd w:val="0"/>
              <w:spacing w:after="0" w:line="276" w:lineRule="auto"/>
              <w:jc w:val="both"/>
              <w:textAlignment w:val="baseline"/>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akýkoľvek slobodný, konkrétny, informovaný a jednoznačný prejav vôle, ktorým dotknutá osoba dáva vyhlásením či iným určiteľným potvrdením súhlas na spracúvanie svojich osobných údajov</w:t>
            </w:r>
            <w:r w:rsidR="00B45577" w:rsidRPr="004C37A6">
              <w:rPr>
                <w:rFonts w:ascii="Garamond" w:eastAsia="Times New Roman" w:hAnsi="Garamond" w:cs="Times New Roman"/>
                <w:sz w:val="22"/>
                <w:lang w:val="sk-SK" w:eastAsia="cs-CZ"/>
              </w:rPr>
              <w:t>.</w:t>
            </w:r>
          </w:p>
        </w:tc>
      </w:tr>
      <w:tr w:rsidR="00BB78E4" w:rsidRPr="004C37A6" w14:paraId="782BD06F" w14:textId="77777777" w:rsidTr="00B45577">
        <w:trPr>
          <w:trHeight w:val="300"/>
        </w:trPr>
        <w:tc>
          <w:tcPr>
            <w:tcW w:w="1979" w:type="dxa"/>
            <w:shd w:val="clear" w:color="auto" w:fill="F2F2F2"/>
            <w:noWrap/>
            <w:hideMark/>
          </w:tcPr>
          <w:p w14:paraId="15F91E4A" w14:textId="77777777" w:rsidR="00BB78E4" w:rsidRPr="004C37A6" w:rsidRDefault="00BB78E4" w:rsidP="00E46102">
            <w:pPr>
              <w:overflowPunct w:val="0"/>
              <w:autoSpaceDE w:val="0"/>
              <w:autoSpaceDN w:val="0"/>
              <w:adjustRightInd w:val="0"/>
              <w:spacing w:after="0" w:line="276" w:lineRule="auto"/>
              <w:jc w:val="both"/>
              <w:textAlignment w:val="baseline"/>
              <w:rPr>
                <w:rFonts w:ascii="Garamond" w:eastAsia="Times New Roman" w:hAnsi="Garamond" w:cs="Times New Roman"/>
                <w:b/>
                <w:bCs/>
                <w:sz w:val="22"/>
                <w:lang w:val="sk-SK" w:eastAsia="cs-CZ"/>
              </w:rPr>
            </w:pPr>
            <w:r w:rsidRPr="004C37A6">
              <w:rPr>
                <w:rFonts w:ascii="Garamond" w:eastAsia="Times New Roman" w:hAnsi="Garamond" w:cs="Times New Roman"/>
                <w:b/>
                <w:bCs/>
                <w:sz w:val="22"/>
                <w:lang w:val="sk-SK" w:eastAsia="cs-CZ"/>
              </w:rPr>
              <w:t>prevádzkovateľ</w:t>
            </w:r>
          </w:p>
        </w:tc>
        <w:tc>
          <w:tcPr>
            <w:tcW w:w="6525" w:type="dxa"/>
            <w:shd w:val="clear" w:color="auto" w:fill="F2F2F2"/>
            <w:noWrap/>
            <w:hideMark/>
          </w:tcPr>
          <w:p w14:paraId="0CA6DAFD" w14:textId="02BACAC8" w:rsidR="00BB78E4" w:rsidRPr="00E46102" w:rsidRDefault="00BB78E4" w:rsidP="00E46102">
            <w:pPr>
              <w:overflowPunct w:val="0"/>
              <w:autoSpaceDE w:val="0"/>
              <w:autoSpaceDN w:val="0"/>
              <w:adjustRightInd w:val="0"/>
              <w:spacing w:after="0" w:line="276" w:lineRule="auto"/>
              <w:jc w:val="both"/>
              <w:textAlignment w:val="baseline"/>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osoba, ktorá určuje účel a prostriedky spracúvania osobných údajov; spracúvaním môže prevádzkovateľ poveriť sprostredkovateľa.</w:t>
            </w:r>
            <w:r w:rsidR="00E46102">
              <w:rPr>
                <w:rFonts w:ascii="Garamond" w:eastAsia="Times New Roman" w:hAnsi="Garamond" w:cs="Times New Roman"/>
                <w:sz w:val="22"/>
                <w:lang w:val="sk-SK" w:eastAsia="cs-CZ"/>
              </w:rPr>
              <w:t xml:space="preserve"> Na účely tohto dokumentu je prevádzkovateľom spoločnosť ADP.</w:t>
            </w:r>
          </w:p>
        </w:tc>
      </w:tr>
      <w:tr w:rsidR="00BB78E4" w:rsidRPr="004C37A6" w14:paraId="1F353AB1" w14:textId="77777777" w:rsidTr="00B45577">
        <w:trPr>
          <w:trHeight w:val="570"/>
        </w:trPr>
        <w:tc>
          <w:tcPr>
            <w:tcW w:w="1979" w:type="dxa"/>
            <w:shd w:val="clear" w:color="auto" w:fill="auto"/>
            <w:noWrap/>
            <w:hideMark/>
          </w:tcPr>
          <w:p w14:paraId="43E818D4" w14:textId="77777777" w:rsidR="00BB78E4" w:rsidRPr="004C37A6" w:rsidRDefault="00BB78E4" w:rsidP="00E46102">
            <w:pPr>
              <w:overflowPunct w:val="0"/>
              <w:autoSpaceDE w:val="0"/>
              <w:autoSpaceDN w:val="0"/>
              <w:adjustRightInd w:val="0"/>
              <w:spacing w:after="0" w:line="276" w:lineRule="auto"/>
              <w:jc w:val="both"/>
              <w:textAlignment w:val="baseline"/>
              <w:rPr>
                <w:rFonts w:ascii="Garamond" w:eastAsia="Times New Roman" w:hAnsi="Garamond" w:cs="Times New Roman"/>
                <w:b/>
                <w:bCs/>
                <w:sz w:val="22"/>
                <w:lang w:val="sk-SK" w:eastAsia="cs-CZ"/>
              </w:rPr>
            </w:pPr>
            <w:r w:rsidRPr="004C37A6">
              <w:rPr>
                <w:rFonts w:ascii="Garamond" w:eastAsia="Times New Roman" w:hAnsi="Garamond" w:cs="Times New Roman"/>
                <w:b/>
                <w:bCs/>
                <w:sz w:val="22"/>
                <w:lang w:val="sk-SK" w:eastAsia="cs-CZ"/>
              </w:rPr>
              <w:t>spracúvanie</w:t>
            </w:r>
          </w:p>
        </w:tc>
        <w:tc>
          <w:tcPr>
            <w:tcW w:w="6525" w:type="dxa"/>
            <w:shd w:val="clear" w:color="auto" w:fill="auto"/>
            <w:hideMark/>
          </w:tcPr>
          <w:p w14:paraId="29D30360" w14:textId="31D96FBB" w:rsidR="00BB78E4" w:rsidRPr="004C37A6" w:rsidRDefault="00BB78E4" w:rsidP="00E46102">
            <w:pPr>
              <w:overflowPunct w:val="0"/>
              <w:autoSpaceDE w:val="0"/>
              <w:autoSpaceDN w:val="0"/>
              <w:adjustRightInd w:val="0"/>
              <w:spacing w:after="0" w:line="276" w:lineRule="auto"/>
              <w:jc w:val="both"/>
              <w:textAlignment w:val="baseline"/>
              <w:rPr>
                <w:rFonts w:ascii="Garamond" w:eastAsia="Times New Roman" w:hAnsi="Garamond" w:cs="Times New Roman"/>
                <w:vanish/>
                <w:sz w:val="22"/>
                <w:lang w:val="sk-SK" w:eastAsia="cs-CZ"/>
              </w:rPr>
            </w:pPr>
            <w:r w:rsidRPr="004C37A6">
              <w:rPr>
                <w:rFonts w:ascii="Garamond" w:eastAsia="Times New Roman" w:hAnsi="Garamond" w:cs="Times New Roman"/>
                <w:sz w:val="22"/>
                <w:lang w:val="sk-SK" w:eastAsia="cs-CZ"/>
              </w:rPr>
              <w:t>akákoľvek operácia alebo súbor operácií s osobnými údajmi, ktorý je vykonávaný pomocou či bez pomoci automatizovaných postupov, ako je zhromaždenie, zaznamenanie, usporiadanie, štruktúrovanie, uloženie, prispôsobenie alebo pozmenenie, vyhľadanie, nahliadnutie, použitie, sprístupnenie prenosom, šírenie alebo akékoľvek iné sprístupnenie, zoradenie či skombinovanie, obmedzenie, výmaz alebo zničenie</w:t>
            </w:r>
            <w:r w:rsidR="00E46102">
              <w:rPr>
                <w:rFonts w:ascii="Garamond" w:eastAsia="Times New Roman" w:hAnsi="Garamond" w:cs="Times New Roman"/>
                <w:sz w:val="22"/>
                <w:lang w:val="sk-SK" w:eastAsia="cs-CZ"/>
              </w:rPr>
              <w:t xml:space="preserve">. </w:t>
            </w:r>
          </w:p>
        </w:tc>
      </w:tr>
      <w:tr w:rsidR="00BB78E4" w:rsidRPr="004C37A6" w14:paraId="64134ADB" w14:textId="77777777" w:rsidTr="00B45577">
        <w:trPr>
          <w:trHeight w:val="300"/>
        </w:trPr>
        <w:tc>
          <w:tcPr>
            <w:tcW w:w="1979" w:type="dxa"/>
            <w:shd w:val="clear" w:color="auto" w:fill="F2F2F2"/>
            <w:noWrap/>
            <w:hideMark/>
          </w:tcPr>
          <w:p w14:paraId="58195059" w14:textId="3CD80AF5" w:rsidR="00BB78E4" w:rsidRPr="004C37A6" w:rsidRDefault="00B45577" w:rsidP="00E46102">
            <w:pPr>
              <w:overflowPunct w:val="0"/>
              <w:autoSpaceDE w:val="0"/>
              <w:autoSpaceDN w:val="0"/>
              <w:adjustRightInd w:val="0"/>
              <w:spacing w:after="0" w:line="276" w:lineRule="auto"/>
              <w:jc w:val="both"/>
              <w:textAlignment w:val="baseline"/>
              <w:rPr>
                <w:rFonts w:ascii="Garamond" w:eastAsia="Times New Roman" w:hAnsi="Garamond" w:cs="Times New Roman"/>
                <w:b/>
                <w:bCs/>
                <w:sz w:val="22"/>
                <w:lang w:val="sk-SK" w:eastAsia="cs-CZ"/>
              </w:rPr>
            </w:pPr>
            <w:r w:rsidRPr="004C37A6">
              <w:rPr>
                <w:rFonts w:ascii="Garamond" w:eastAsia="Times New Roman" w:hAnsi="Garamond" w:cs="Times New Roman"/>
                <w:b/>
                <w:bCs/>
                <w:sz w:val="22"/>
                <w:lang w:val="sk-SK" w:eastAsia="cs-CZ"/>
              </w:rPr>
              <w:t>sprostredkovateľ</w:t>
            </w:r>
          </w:p>
        </w:tc>
        <w:tc>
          <w:tcPr>
            <w:tcW w:w="6525" w:type="dxa"/>
            <w:shd w:val="clear" w:color="auto" w:fill="F2F2F2"/>
            <w:noWrap/>
            <w:hideMark/>
          </w:tcPr>
          <w:p w14:paraId="61E33273" w14:textId="4BB7042B" w:rsidR="00BB78E4" w:rsidRPr="00E46102" w:rsidRDefault="00BB78E4" w:rsidP="00E46102">
            <w:pPr>
              <w:overflowPunct w:val="0"/>
              <w:autoSpaceDE w:val="0"/>
              <w:autoSpaceDN w:val="0"/>
              <w:adjustRightInd w:val="0"/>
              <w:spacing w:after="0" w:line="276" w:lineRule="auto"/>
              <w:jc w:val="both"/>
              <w:textAlignment w:val="baseline"/>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 xml:space="preserve">osoba, ktorá v mene prevádzkovateľa spracúva osobné údaje. </w:t>
            </w:r>
          </w:p>
        </w:tc>
      </w:tr>
      <w:tr w:rsidR="00BB78E4" w:rsidRPr="004C37A6" w14:paraId="185579E9" w14:textId="77777777" w:rsidTr="00B45577">
        <w:trPr>
          <w:trHeight w:val="300"/>
        </w:trPr>
        <w:tc>
          <w:tcPr>
            <w:tcW w:w="1979" w:type="dxa"/>
            <w:shd w:val="clear" w:color="auto" w:fill="F2F2F2"/>
            <w:noWrap/>
            <w:hideMark/>
          </w:tcPr>
          <w:p w14:paraId="07A2020B" w14:textId="77777777" w:rsidR="00BB78E4" w:rsidRPr="004C37A6" w:rsidRDefault="00BB78E4" w:rsidP="00E46102">
            <w:pPr>
              <w:overflowPunct w:val="0"/>
              <w:autoSpaceDE w:val="0"/>
              <w:autoSpaceDN w:val="0"/>
              <w:adjustRightInd w:val="0"/>
              <w:spacing w:after="0" w:line="276" w:lineRule="auto"/>
              <w:jc w:val="both"/>
              <w:textAlignment w:val="baseline"/>
              <w:rPr>
                <w:rFonts w:ascii="Garamond" w:eastAsia="Times New Roman" w:hAnsi="Garamond" w:cs="Times New Roman"/>
                <w:b/>
                <w:bCs/>
                <w:sz w:val="22"/>
                <w:lang w:val="sk-SK" w:eastAsia="cs-CZ"/>
              </w:rPr>
            </w:pPr>
            <w:r w:rsidRPr="004C37A6">
              <w:rPr>
                <w:rFonts w:ascii="Garamond" w:eastAsia="Times New Roman" w:hAnsi="Garamond" w:cs="Times New Roman"/>
                <w:b/>
                <w:bCs/>
                <w:sz w:val="22"/>
                <w:lang w:val="sk-SK" w:eastAsia="cs-CZ"/>
              </w:rPr>
              <w:t>účel</w:t>
            </w:r>
          </w:p>
        </w:tc>
        <w:tc>
          <w:tcPr>
            <w:tcW w:w="6525" w:type="dxa"/>
            <w:shd w:val="clear" w:color="auto" w:fill="F2F2F2"/>
            <w:noWrap/>
            <w:hideMark/>
          </w:tcPr>
          <w:p w14:paraId="28A335D8" w14:textId="4727B964" w:rsidR="00BB78E4" w:rsidRPr="00E46102" w:rsidRDefault="00BB78E4" w:rsidP="00E46102">
            <w:pPr>
              <w:overflowPunct w:val="0"/>
              <w:autoSpaceDE w:val="0"/>
              <w:autoSpaceDN w:val="0"/>
              <w:adjustRightInd w:val="0"/>
              <w:spacing w:after="0" w:line="276" w:lineRule="auto"/>
              <w:jc w:val="both"/>
              <w:textAlignment w:val="baseline"/>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 xml:space="preserve">dôvod, pre ktorý prevádzkovateľ spracúva Vaše osobné údaje. </w:t>
            </w:r>
          </w:p>
        </w:tc>
      </w:tr>
      <w:tr w:rsidR="00BB78E4" w:rsidRPr="004C37A6" w14:paraId="611DD3C3" w14:textId="77777777" w:rsidTr="00B45577">
        <w:trPr>
          <w:trHeight w:val="300"/>
        </w:trPr>
        <w:tc>
          <w:tcPr>
            <w:tcW w:w="1979" w:type="dxa"/>
            <w:shd w:val="clear" w:color="auto" w:fill="F2F2F2"/>
            <w:noWrap/>
          </w:tcPr>
          <w:p w14:paraId="22329C57" w14:textId="1DAFCD25" w:rsidR="00BB78E4" w:rsidRPr="004C37A6" w:rsidRDefault="00E46102" w:rsidP="00E46102">
            <w:pPr>
              <w:overflowPunct w:val="0"/>
              <w:autoSpaceDE w:val="0"/>
              <w:autoSpaceDN w:val="0"/>
              <w:adjustRightInd w:val="0"/>
              <w:spacing w:after="0" w:line="276" w:lineRule="auto"/>
              <w:jc w:val="both"/>
              <w:textAlignment w:val="baseline"/>
              <w:rPr>
                <w:rFonts w:ascii="Garamond" w:eastAsia="Times New Roman" w:hAnsi="Garamond" w:cs="Times New Roman"/>
                <w:b/>
                <w:bCs/>
                <w:sz w:val="22"/>
                <w:lang w:val="sk-SK" w:eastAsia="cs-CZ"/>
              </w:rPr>
            </w:pPr>
            <w:r>
              <w:rPr>
                <w:rFonts w:ascii="Garamond" w:eastAsia="Times New Roman" w:hAnsi="Garamond" w:cs="Times New Roman"/>
                <w:b/>
                <w:bCs/>
                <w:sz w:val="22"/>
                <w:lang w:val="sk-SK" w:eastAsia="cs-CZ"/>
              </w:rPr>
              <w:t>z</w:t>
            </w:r>
            <w:r w:rsidR="00BB78E4" w:rsidRPr="004C37A6">
              <w:rPr>
                <w:rFonts w:ascii="Garamond" w:eastAsia="Times New Roman" w:hAnsi="Garamond" w:cs="Times New Roman"/>
                <w:b/>
                <w:bCs/>
                <w:sz w:val="22"/>
                <w:lang w:val="sk-SK" w:eastAsia="cs-CZ"/>
              </w:rPr>
              <w:t>ákladné údaje</w:t>
            </w:r>
          </w:p>
        </w:tc>
        <w:tc>
          <w:tcPr>
            <w:tcW w:w="6525" w:type="dxa"/>
            <w:shd w:val="clear" w:color="auto" w:fill="F2F2F2"/>
            <w:noWrap/>
          </w:tcPr>
          <w:p w14:paraId="0AA46E08" w14:textId="472936D0" w:rsidR="00BB78E4" w:rsidRPr="004C37A6" w:rsidRDefault="00BB78E4" w:rsidP="00E46102">
            <w:pPr>
              <w:overflowPunct w:val="0"/>
              <w:autoSpaceDE w:val="0"/>
              <w:autoSpaceDN w:val="0"/>
              <w:adjustRightInd w:val="0"/>
              <w:spacing w:after="0" w:line="276" w:lineRule="auto"/>
              <w:jc w:val="both"/>
              <w:textAlignment w:val="baseline"/>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údaje, ktoré zahŕňajú identifikačné a adresné informácie týkajúce sa dotknutej osoby</w:t>
            </w:r>
            <w:r w:rsidR="00B45577" w:rsidRPr="004C37A6">
              <w:rPr>
                <w:rFonts w:ascii="Garamond" w:eastAsia="Times New Roman" w:hAnsi="Garamond" w:cs="Times New Roman"/>
                <w:sz w:val="22"/>
                <w:lang w:val="sk-SK" w:eastAsia="cs-CZ"/>
              </w:rPr>
              <w:t>.</w:t>
            </w:r>
            <w:r w:rsidRPr="004C37A6">
              <w:rPr>
                <w:rFonts w:ascii="Garamond" w:eastAsia="Times New Roman" w:hAnsi="Garamond" w:cs="Times New Roman"/>
                <w:sz w:val="22"/>
                <w:lang w:val="sk-SK" w:eastAsia="cs-CZ"/>
              </w:rPr>
              <w:t xml:space="preserve">  </w:t>
            </w:r>
          </w:p>
        </w:tc>
      </w:tr>
    </w:tbl>
    <w:p w14:paraId="3637A902" w14:textId="327CE16E" w:rsidR="00D94C9C" w:rsidRDefault="00D94C9C" w:rsidP="00E46102">
      <w:pPr>
        <w:overflowPunct w:val="0"/>
        <w:autoSpaceDE w:val="0"/>
        <w:autoSpaceDN w:val="0"/>
        <w:adjustRightInd w:val="0"/>
        <w:spacing w:before="120" w:after="360" w:line="276" w:lineRule="auto"/>
        <w:jc w:val="both"/>
        <w:textAlignment w:val="baseline"/>
        <w:outlineLvl w:val="1"/>
        <w:rPr>
          <w:rFonts w:ascii="Garamond" w:eastAsia="Times New Roman" w:hAnsi="Garamond" w:cs="Times New Roman"/>
          <w:b/>
          <w:sz w:val="22"/>
          <w:lang w:val="sk-SK" w:eastAsia="cs-CZ"/>
        </w:rPr>
      </w:pPr>
      <w:bookmarkStart w:id="1" w:name="_Toc514405228"/>
    </w:p>
    <w:p w14:paraId="7BE10CE1" w14:textId="77777777" w:rsidR="00D94C9C" w:rsidRPr="004C37A6" w:rsidRDefault="00D94C9C" w:rsidP="00E46102">
      <w:pPr>
        <w:overflowPunct w:val="0"/>
        <w:autoSpaceDE w:val="0"/>
        <w:autoSpaceDN w:val="0"/>
        <w:adjustRightInd w:val="0"/>
        <w:spacing w:before="120" w:after="360" w:line="276" w:lineRule="auto"/>
        <w:jc w:val="both"/>
        <w:textAlignment w:val="baseline"/>
        <w:outlineLvl w:val="1"/>
        <w:rPr>
          <w:rFonts w:ascii="Garamond" w:eastAsia="Times New Roman" w:hAnsi="Garamond" w:cs="Times New Roman"/>
          <w:b/>
          <w:sz w:val="22"/>
          <w:lang w:val="sk-SK" w:eastAsia="cs-CZ"/>
        </w:rPr>
      </w:pPr>
    </w:p>
    <w:p w14:paraId="6F775E64" w14:textId="1328B34A" w:rsidR="00BB78E4" w:rsidRPr="004C37A6" w:rsidRDefault="00BB78E4" w:rsidP="00E46102">
      <w:pPr>
        <w:overflowPunct w:val="0"/>
        <w:autoSpaceDE w:val="0"/>
        <w:autoSpaceDN w:val="0"/>
        <w:adjustRightInd w:val="0"/>
        <w:spacing w:before="120" w:after="360" w:line="276" w:lineRule="auto"/>
        <w:jc w:val="both"/>
        <w:textAlignment w:val="baseline"/>
        <w:outlineLvl w:val="1"/>
        <w:rPr>
          <w:rFonts w:ascii="Garamond" w:eastAsia="Times New Roman" w:hAnsi="Garamond" w:cs="Times New Roman"/>
          <w:b/>
          <w:sz w:val="22"/>
          <w:lang w:val="sk-SK" w:eastAsia="cs-CZ"/>
        </w:rPr>
      </w:pPr>
      <w:r w:rsidRPr="004C37A6">
        <w:rPr>
          <w:rFonts w:ascii="Garamond" w:eastAsia="Times New Roman" w:hAnsi="Garamond" w:cs="Times New Roman"/>
          <w:b/>
          <w:sz w:val="22"/>
          <w:lang w:val="sk-SK" w:eastAsia="cs-CZ"/>
        </w:rPr>
        <w:lastRenderedPageBreak/>
        <w:t>Právne predpisy</w:t>
      </w:r>
      <w:bookmarkEnd w:id="1"/>
    </w:p>
    <w:tbl>
      <w:tblPr>
        <w:tblW w:w="8647" w:type="dxa"/>
        <w:tblLayout w:type="fixed"/>
        <w:tblLook w:val="0000" w:firstRow="0" w:lastRow="0" w:firstColumn="0" w:lastColumn="0" w:noHBand="0" w:noVBand="0"/>
      </w:tblPr>
      <w:tblGrid>
        <w:gridCol w:w="3293"/>
        <w:gridCol w:w="3293"/>
        <w:gridCol w:w="2061"/>
      </w:tblGrid>
      <w:tr w:rsidR="00E46102" w:rsidRPr="004C37A6" w14:paraId="25AB45F2" w14:textId="1BC0E327" w:rsidTr="00E46102">
        <w:trPr>
          <w:trHeight w:val="179"/>
        </w:trPr>
        <w:tc>
          <w:tcPr>
            <w:tcW w:w="3293" w:type="dxa"/>
            <w:shd w:val="clear" w:color="auto" w:fill="F2F2F2"/>
          </w:tcPr>
          <w:p w14:paraId="516D1232" w14:textId="77777777" w:rsidR="00E46102" w:rsidRPr="004C37A6" w:rsidRDefault="00E46102" w:rsidP="00E46102">
            <w:pPr>
              <w:overflowPunct w:val="0"/>
              <w:autoSpaceDE w:val="0"/>
              <w:autoSpaceDN w:val="0"/>
              <w:adjustRightInd w:val="0"/>
              <w:spacing w:after="0" w:line="276" w:lineRule="auto"/>
              <w:ind w:left="45"/>
              <w:jc w:val="both"/>
              <w:textAlignment w:val="baseline"/>
              <w:rPr>
                <w:rFonts w:ascii="Garamond" w:eastAsia="Times New Roman" w:hAnsi="Garamond" w:cs="Times New Roman"/>
                <w:b/>
                <w:sz w:val="22"/>
                <w:lang w:val="sk-SK" w:eastAsia="cs-CZ"/>
              </w:rPr>
            </w:pPr>
            <w:r w:rsidRPr="004C37A6">
              <w:rPr>
                <w:rFonts w:ascii="Garamond" w:eastAsia="Times New Roman" w:hAnsi="Garamond" w:cs="Times New Roman"/>
                <w:b/>
                <w:bCs/>
                <w:sz w:val="22"/>
                <w:lang w:val="sk-SK" w:eastAsia="cs-CZ"/>
              </w:rPr>
              <w:t>Všeobecné nariadenie EU o ochrane osobných údajov – GDPR</w:t>
            </w:r>
          </w:p>
        </w:tc>
        <w:tc>
          <w:tcPr>
            <w:tcW w:w="3293" w:type="dxa"/>
            <w:shd w:val="clear" w:color="auto" w:fill="F2F2F2"/>
          </w:tcPr>
          <w:p w14:paraId="605FE958" w14:textId="3BE4F945" w:rsidR="00E46102" w:rsidRPr="004C37A6" w:rsidRDefault="00E46102" w:rsidP="00E46102">
            <w:pPr>
              <w:overflowPunct w:val="0"/>
              <w:autoSpaceDE w:val="0"/>
              <w:autoSpaceDN w:val="0"/>
              <w:adjustRightInd w:val="0"/>
              <w:spacing w:after="0" w:line="276" w:lineRule="auto"/>
              <w:ind w:left="45"/>
              <w:jc w:val="both"/>
              <w:textAlignment w:val="baseline"/>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 xml:space="preserve">Nariadenie Európskeho parlamentu a Rady (EÚ) 216/679 o ochrane fyzických osôb pri spracúvaní osobných údajov a o voľnom pohybe takýchto údajov, ktorým sa zrušuje smernica 95/46/ES (všeobecné nariadenie o ochrane </w:t>
            </w:r>
            <w:r>
              <w:rPr>
                <w:rFonts w:ascii="Garamond" w:eastAsia="Times New Roman" w:hAnsi="Garamond" w:cs="Times New Roman"/>
                <w:sz w:val="22"/>
                <w:lang w:val="sk-SK" w:eastAsia="cs-CZ"/>
              </w:rPr>
              <w:t xml:space="preserve">osobných </w:t>
            </w:r>
            <w:r w:rsidRPr="004C37A6">
              <w:rPr>
                <w:rFonts w:ascii="Garamond" w:eastAsia="Times New Roman" w:hAnsi="Garamond" w:cs="Times New Roman"/>
                <w:sz w:val="22"/>
                <w:lang w:val="sk-SK" w:eastAsia="cs-CZ"/>
              </w:rPr>
              <w:t>údajov)</w:t>
            </w:r>
          </w:p>
        </w:tc>
        <w:tc>
          <w:tcPr>
            <w:tcW w:w="2061" w:type="dxa"/>
            <w:shd w:val="clear" w:color="auto" w:fill="F2F2F2"/>
          </w:tcPr>
          <w:p w14:paraId="5A87C55C" w14:textId="77777777" w:rsidR="00E46102" w:rsidRPr="00E46102" w:rsidRDefault="00E46102" w:rsidP="00E46102">
            <w:pPr>
              <w:overflowPunct w:val="0"/>
              <w:autoSpaceDE w:val="0"/>
              <w:autoSpaceDN w:val="0"/>
              <w:adjustRightInd w:val="0"/>
              <w:spacing w:after="0" w:line="276" w:lineRule="auto"/>
              <w:jc w:val="both"/>
              <w:textAlignment w:val="baseline"/>
              <w:rPr>
                <w:rFonts w:ascii="Garamond" w:eastAsia="Times New Roman" w:hAnsi="Garamond" w:cs="Times New Roman"/>
                <w:i/>
                <w:sz w:val="22"/>
                <w:lang w:val="sk-SK" w:eastAsia="cs-CZ"/>
              </w:rPr>
            </w:pPr>
            <w:r w:rsidRPr="00E46102">
              <w:rPr>
                <w:rFonts w:ascii="Garamond" w:eastAsia="Times New Roman" w:hAnsi="Garamond" w:cs="Times New Roman"/>
                <w:i/>
                <w:sz w:val="22"/>
                <w:lang w:val="sk-SK" w:eastAsia="cs-CZ"/>
              </w:rPr>
              <w:t>ochrana osobných údajov v EU aplikovateľné od 25.5.2018</w:t>
            </w:r>
          </w:p>
        </w:tc>
      </w:tr>
      <w:tr w:rsidR="00E46102" w:rsidRPr="004C37A6" w14:paraId="5147797B" w14:textId="44C3351E" w:rsidTr="00E46102">
        <w:trPr>
          <w:trHeight w:val="179"/>
        </w:trPr>
        <w:tc>
          <w:tcPr>
            <w:tcW w:w="3293" w:type="dxa"/>
            <w:shd w:val="clear" w:color="auto" w:fill="F2F2F2"/>
          </w:tcPr>
          <w:p w14:paraId="36A7217E" w14:textId="77777777" w:rsidR="00E46102" w:rsidRPr="004C37A6" w:rsidRDefault="00E46102" w:rsidP="00E46102">
            <w:pPr>
              <w:overflowPunct w:val="0"/>
              <w:autoSpaceDE w:val="0"/>
              <w:autoSpaceDN w:val="0"/>
              <w:adjustRightInd w:val="0"/>
              <w:spacing w:after="0" w:line="276" w:lineRule="auto"/>
              <w:ind w:left="45"/>
              <w:jc w:val="both"/>
              <w:textAlignment w:val="baseline"/>
              <w:rPr>
                <w:rFonts w:ascii="Garamond" w:eastAsia="Times New Roman" w:hAnsi="Garamond" w:cs="Times New Roman"/>
                <w:b/>
                <w:bCs/>
                <w:sz w:val="22"/>
                <w:lang w:val="sk-SK" w:eastAsia="cs-CZ"/>
              </w:rPr>
            </w:pPr>
          </w:p>
        </w:tc>
        <w:tc>
          <w:tcPr>
            <w:tcW w:w="3293" w:type="dxa"/>
            <w:shd w:val="clear" w:color="auto" w:fill="F2F2F2"/>
          </w:tcPr>
          <w:p w14:paraId="44BCAAAD" w14:textId="77777777" w:rsidR="00E46102" w:rsidRPr="004C37A6" w:rsidRDefault="00E46102" w:rsidP="00E46102">
            <w:pPr>
              <w:overflowPunct w:val="0"/>
              <w:autoSpaceDE w:val="0"/>
              <w:autoSpaceDN w:val="0"/>
              <w:adjustRightInd w:val="0"/>
              <w:spacing w:after="0" w:line="276" w:lineRule="auto"/>
              <w:ind w:left="45"/>
              <w:jc w:val="both"/>
              <w:textAlignment w:val="baseline"/>
              <w:rPr>
                <w:rFonts w:ascii="Garamond" w:eastAsia="Times New Roman" w:hAnsi="Garamond" w:cs="Times New Roman"/>
                <w:sz w:val="22"/>
                <w:lang w:val="sk-SK" w:eastAsia="cs-CZ"/>
              </w:rPr>
            </w:pPr>
          </w:p>
        </w:tc>
        <w:tc>
          <w:tcPr>
            <w:tcW w:w="2061" w:type="dxa"/>
            <w:shd w:val="clear" w:color="auto" w:fill="F2F2F2"/>
          </w:tcPr>
          <w:p w14:paraId="14EC88C4" w14:textId="77777777" w:rsidR="00E46102" w:rsidRPr="004C37A6" w:rsidRDefault="00E46102" w:rsidP="00E46102">
            <w:pPr>
              <w:overflowPunct w:val="0"/>
              <w:autoSpaceDE w:val="0"/>
              <w:autoSpaceDN w:val="0"/>
              <w:adjustRightInd w:val="0"/>
              <w:spacing w:after="0" w:line="276" w:lineRule="auto"/>
              <w:ind w:left="45"/>
              <w:jc w:val="both"/>
              <w:textAlignment w:val="baseline"/>
              <w:rPr>
                <w:rFonts w:ascii="Garamond" w:eastAsia="Times New Roman" w:hAnsi="Garamond" w:cs="Times New Roman"/>
                <w:sz w:val="22"/>
                <w:lang w:val="sk-SK" w:eastAsia="cs-CZ"/>
              </w:rPr>
            </w:pPr>
          </w:p>
        </w:tc>
      </w:tr>
      <w:tr w:rsidR="00E46102" w:rsidRPr="004C37A6" w14:paraId="24802197" w14:textId="2839ACDD" w:rsidTr="00E46102">
        <w:trPr>
          <w:trHeight w:val="119"/>
        </w:trPr>
        <w:tc>
          <w:tcPr>
            <w:tcW w:w="3293" w:type="dxa"/>
            <w:shd w:val="clear" w:color="auto" w:fill="F2F2F2"/>
          </w:tcPr>
          <w:p w14:paraId="3E0C38F4" w14:textId="77777777" w:rsidR="00E46102" w:rsidRPr="004C37A6" w:rsidRDefault="00E46102" w:rsidP="00E46102">
            <w:pPr>
              <w:overflowPunct w:val="0"/>
              <w:autoSpaceDE w:val="0"/>
              <w:autoSpaceDN w:val="0"/>
              <w:adjustRightInd w:val="0"/>
              <w:spacing w:after="0" w:line="276" w:lineRule="auto"/>
              <w:ind w:left="45"/>
              <w:jc w:val="both"/>
              <w:textAlignment w:val="baseline"/>
              <w:rPr>
                <w:rFonts w:ascii="Garamond" w:eastAsia="Times New Roman" w:hAnsi="Garamond" w:cs="Times New Roman"/>
                <w:b/>
                <w:bCs/>
                <w:sz w:val="22"/>
                <w:lang w:val="sk-SK" w:eastAsia="cs-CZ"/>
              </w:rPr>
            </w:pPr>
            <w:r w:rsidRPr="004C37A6">
              <w:rPr>
                <w:rFonts w:ascii="Garamond" w:eastAsia="Times New Roman" w:hAnsi="Garamond" w:cs="Times New Roman"/>
                <w:b/>
                <w:bCs/>
                <w:sz w:val="22"/>
                <w:lang w:val="sk-SK" w:eastAsia="cs-CZ"/>
              </w:rPr>
              <w:t>Zákon o ochrane osobných údajov</w:t>
            </w:r>
          </w:p>
        </w:tc>
        <w:tc>
          <w:tcPr>
            <w:tcW w:w="3293" w:type="dxa"/>
            <w:shd w:val="clear" w:color="auto" w:fill="F2F2F2"/>
          </w:tcPr>
          <w:p w14:paraId="75F1B73D" w14:textId="77777777" w:rsidR="00E46102" w:rsidRPr="004C37A6" w:rsidRDefault="00E46102" w:rsidP="00E46102">
            <w:pPr>
              <w:overflowPunct w:val="0"/>
              <w:autoSpaceDE w:val="0"/>
              <w:autoSpaceDN w:val="0"/>
              <w:adjustRightInd w:val="0"/>
              <w:spacing w:after="0" w:line="276" w:lineRule="auto"/>
              <w:ind w:left="45"/>
              <w:jc w:val="both"/>
              <w:textAlignment w:val="baseline"/>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 xml:space="preserve">Zákon č. 18/2018 Z. z. </w:t>
            </w:r>
          </w:p>
          <w:p w14:paraId="550F8DC1" w14:textId="77777777" w:rsidR="00E46102" w:rsidRPr="004C37A6" w:rsidRDefault="00E46102" w:rsidP="00E46102">
            <w:pPr>
              <w:overflowPunct w:val="0"/>
              <w:autoSpaceDE w:val="0"/>
              <w:autoSpaceDN w:val="0"/>
              <w:adjustRightInd w:val="0"/>
              <w:spacing w:after="0" w:line="276" w:lineRule="auto"/>
              <w:ind w:left="45"/>
              <w:jc w:val="both"/>
              <w:textAlignment w:val="baseline"/>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 xml:space="preserve">o ochrane osobných údajov o zmene a doplnení iných zákonov </w:t>
            </w:r>
          </w:p>
        </w:tc>
        <w:tc>
          <w:tcPr>
            <w:tcW w:w="2061" w:type="dxa"/>
            <w:shd w:val="clear" w:color="auto" w:fill="F2F2F2"/>
          </w:tcPr>
          <w:p w14:paraId="50BE02D9" w14:textId="77777777" w:rsidR="00E46102" w:rsidRPr="00D94C9C" w:rsidRDefault="00E46102" w:rsidP="00E46102">
            <w:pPr>
              <w:overflowPunct w:val="0"/>
              <w:autoSpaceDE w:val="0"/>
              <w:autoSpaceDN w:val="0"/>
              <w:adjustRightInd w:val="0"/>
              <w:spacing w:after="0" w:line="276" w:lineRule="auto"/>
              <w:ind w:left="45"/>
              <w:jc w:val="both"/>
              <w:textAlignment w:val="baseline"/>
              <w:rPr>
                <w:rFonts w:ascii="Garamond" w:eastAsia="Times New Roman" w:hAnsi="Garamond" w:cs="Times New Roman"/>
                <w:i/>
                <w:sz w:val="22"/>
                <w:lang w:val="sk-SK" w:eastAsia="cs-CZ"/>
              </w:rPr>
            </w:pPr>
            <w:r w:rsidRPr="00D94C9C">
              <w:rPr>
                <w:rFonts w:ascii="Garamond" w:eastAsia="Times New Roman" w:hAnsi="Garamond" w:cs="Times New Roman"/>
                <w:i/>
                <w:sz w:val="22"/>
                <w:lang w:val="sk-SK" w:eastAsia="cs-CZ"/>
              </w:rPr>
              <w:t xml:space="preserve">ochrana osobných údajov, účinná od 25.5.2018 </w:t>
            </w:r>
          </w:p>
        </w:tc>
      </w:tr>
      <w:tr w:rsidR="00E46102" w:rsidRPr="004C37A6" w14:paraId="58762D41" w14:textId="464C95AC" w:rsidTr="00E46102">
        <w:trPr>
          <w:trHeight w:val="119"/>
        </w:trPr>
        <w:tc>
          <w:tcPr>
            <w:tcW w:w="3293" w:type="dxa"/>
            <w:shd w:val="clear" w:color="auto" w:fill="F2F2F2"/>
          </w:tcPr>
          <w:p w14:paraId="3F970D1D" w14:textId="77777777" w:rsidR="00E46102" w:rsidRPr="004C37A6" w:rsidRDefault="00E46102" w:rsidP="00E46102">
            <w:pPr>
              <w:overflowPunct w:val="0"/>
              <w:autoSpaceDE w:val="0"/>
              <w:autoSpaceDN w:val="0"/>
              <w:adjustRightInd w:val="0"/>
              <w:spacing w:after="0" w:line="276" w:lineRule="auto"/>
              <w:jc w:val="both"/>
              <w:textAlignment w:val="baseline"/>
              <w:rPr>
                <w:rFonts w:ascii="Garamond" w:eastAsia="Times New Roman" w:hAnsi="Garamond" w:cs="Times New Roman"/>
                <w:b/>
                <w:bCs/>
                <w:sz w:val="22"/>
                <w:lang w:val="sk-SK" w:eastAsia="cs-CZ"/>
              </w:rPr>
            </w:pPr>
          </w:p>
        </w:tc>
        <w:tc>
          <w:tcPr>
            <w:tcW w:w="3293" w:type="dxa"/>
            <w:shd w:val="clear" w:color="auto" w:fill="F2F2F2"/>
          </w:tcPr>
          <w:p w14:paraId="20DEF4F8" w14:textId="77777777" w:rsidR="00E46102" w:rsidRPr="004C37A6" w:rsidRDefault="00E46102" w:rsidP="00E46102">
            <w:pPr>
              <w:overflowPunct w:val="0"/>
              <w:autoSpaceDE w:val="0"/>
              <w:autoSpaceDN w:val="0"/>
              <w:adjustRightInd w:val="0"/>
              <w:spacing w:after="0" w:line="276" w:lineRule="auto"/>
              <w:ind w:left="45"/>
              <w:jc w:val="both"/>
              <w:textAlignment w:val="baseline"/>
              <w:rPr>
                <w:rFonts w:ascii="Garamond" w:eastAsia="Times New Roman" w:hAnsi="Garamond" w:cs="Times New Roman"/>
                <w:sz w:val="22"/>
                <w:lang w:val="sk-SK" w:eastAsia="cs-CZ"/>
              </w:rPr>
            </w:pPr>
          </w:p>
        </w:tc>
        <w:tc>
          <w:tcPr>
            <w:tcW w:w="2061" w:type="dxa"/>
            <w:shd w:val="clear" w:color="auto" w:fill="F2F2F2"/>
          </w:tcPr>
          <w:p w14:paraId="246882FF" w14:textId="77777777" w:rsidR="00E46102" w:rsidRPr="004C37A6" w:rsidRDefault="00E46102" w:rsidP="00E46102">
            <w:pPr>
              <w:overflowPunct w:val="0"/>
              <w:autoSpaceDE w:val="0"/>
              <w:autoSpaceDN w:val="0"/>
              <w:adjustRightInd w:val="0"/>
              <w:spacing w:after="0" w:line="276" w:lineRule="auto"/>
              <w:ind w:left="45"/>
              <w:jc w:val="both"/>
              <w:textAlignment w:val="baseline"/>
              <w:rPr>
                <w:rFonts w:ascii="Garamond" w:eastAsia="Times New Roman" w:hAnsi="Garamond" w:cs="Times New Roman"/>
                <w:sz w:val="22"/>
                <w:lang w:val="sk-SK" w:eastAsia="cs-CZ"/>
              </w:rPr>
            </w:pPr>
          </w:p>
        </w:tc>
      </w:tr>
      <w:tr w:rsidR="00E46102" w:rsidRPr="004C37A6" w14:paraId="6EB2926F" w14:textId="1DDA9E1B" w:rsidTr="00E46102">
        <w:trPr>
          <w:trHeight w:val="119"/>
        </w:trPr>
        <w:tc>
          <w:tcPr>
            <w:tcW w:w="3293" w:type="dxa"/>
            <w:shd w:val="clear" w:color="auto" w:fill="F2F2F2"/>
          </w:tcPr>
          <w:p w14:paraId="48B2EE6E" w14:textId="77777777" w:rsidR="00E46102" w:rsidRPr="004C37A6" w:rsidRDefault="00E46102" w:rsidP="00E46102">
            <w:pPr>
              <w:overflowPunct w:val="0"/>
              <w:autoSpaceDE w:val="0"/>
              <w:autoSpaceDN w:val="0"/>
              <w:adjustRightInd w:val="0"/>
              <w:spacing w:after="0" w:line="276" w:lineRule="auto"/>
              <w:ind w:left="45"/>
              <w:jc w:val="both"/>
              <w:textAlignment w:val="baseline"/>
              <w:rPr>
                <w:rFonts w:ascii="Garamond" w:eastAsia="Times New Roman" w:hAnsi="Garamond" w:cs="Times New Roman"/>
                <w:b/>
                <w:bCs/>
                <w:sz w:val="22"/>
                <w:lang w:val="sk-SK" w:eastAsia="cs-CZ"/>
              </w:rPr>
            </w:pPr>
            <w:r w:rsidRPr="004C37A6">
              <w:rPr>
                <w:rFonts w:ascii="Garamond" w:eastAsia="Times New Roman" w:hAnsi="Garamond" w:cs="Times New Roman"/>
                <w:b/>
                <w:bCs/>
                <w:sz w:val="22"/>
                <w:lang w:val="sk-SK" w:eastAsia="cs-CZ"/>
              </w:rPr>
              <w:t>Zákon o ochrane pred legalizáciou príjmu z trestnej činnosti</w:t>
            </w:r>
          </w:p>
        </w:tc>
        <w:tc>
          <w:tcPr>
            <w:tcW w:w="3293" w:type="dxa"/>
            <w:shd w:val="clear" w:color="auto" w:fill="F2F2F2"/>
          </w:tcPr>
          <w:p w14:paraId="1371C74F" w14:textId="77777777" w:rsidR="00E46102" w:rsidRPr="004C37A6" w:rsidRDefault="00E46102" w:rsidP="00E46102">
            <w:pPr>
              <w:overflowPunct w:val="0"/>
              <w:autoSpaceDE w:val="0"/>
              <w:autoSpaceDN w:val="0"/>
              <w:adjustRightInd w:val="0"/>
              <w:spacing w:after="0" w:line="276" w:lineRule="auto"/>
              <w:ind w:left="45"/>
              <w:jc w:val="both"/>
              <w:textAlignment w:val="baseline"/>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Zákon č. 297/2008 Z. z.</w:t>
            </w:r>
          </w:p>
          <w:p w14:paraId="0EF7D0E8" w14:textId="77777777" w:rsidR="00E46102" w:rsidRPr="004C37A6" w:rsidRDefault="00E46102" w:rsidP="00E46102">
            <w:pPr>
              <w:overflowPunct w:val="0"/>
              <w:autoSpaceDE w:val="0"/>
              <w:autoSpaceDN w:val="0"/>
              <w:adjustRightInd w:val="0"/>
              <w:spacing w:after="0" w:line="276" w:lineRule="auto"/>
              <w:ind w:left="45"/>
              <w:jc w:val="both"/>
              <w:textAlignment w:val="baseline"/>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o ochrane pred legalizáciou príjmov z trestnej činnosti a o ochrane pred financovaním terorizmu a o zmene a doplnení niektorých zákonov, v znení neskorších predpisov</w:t>
            </w:r>
          </w:p>
        </w:tc>
        <w:tc>
          <w:tcPr>
            <w:tcW w:w="2061" w:type="dxa"/>
            <w:shd w:val="clear" w:color="auto" w:fill="F2F2F2"/>
          </w:tcPr>
          <w:p w14:paraId="54161864" w14:textId="77777777" w:rsidR="00E46102" w:rsidRPr="00D94C9C" w:rsidRDefault="00E46102" w:rsidP="00E46102">
            <w:pPr>
              <w:overflowPunct w:val="0"/>
              <w:autoSpaceDE w:val="0"/>
              <w:autoSpaceDN w:val="0"/>
              <w:adjustRightInd w:val="0"/>
              <w:spacing w:after="0" w:line="276" w:lineRule="auto"/>
              <w:ind w:left="45"/>
              <w:jc w:val="both"/>
              <w:textAlignment w:val="baseline"/>
              <w:rPr>
                <w:rFonts w:ascii="Garamond" w:eastAsia="Times New Roman" w:hAnsi="Garamond" w:cs="Times New Roman"/>
                <w:i/>
                <w:sz w:val="22"/>
                <w:lang w:val="sk-SK" w:eastAsia="cs-CZ"/>
              </w:rPr>
            </w:pPr>
            <w:r w:rsidRPr="00D94C9C">
              <w:rPr>
                <w:rFonts w:ascii="Garamond" w:eastAsia="Times New Roman" w:hAnsi="Garamond" w:cs="Times New Roman"/>
                <w:i/>
                <w:sz w:val="22"/>
                <w:lang w:val="sk-SK" w:eastAsia="cs-CZ"/>
              </w:rPr>
              <w:t xml:space="preserve">identifikácia a kontrola klientov </w:t>
            </w:r>
          </w:p>
        </w:tc>
      </w:tr>
      <w:tr w:rsidR="00E46102" w:rsidRPr="004C37A6" w14:paraId="5A3253D6" w14:textId="2A7C3487" w:rsidTr="00E46102">
        <w:trPr>
          <w:trHeight w:val="119"/>
        </w:trPr>
        <w:tc>
          <w:tcPr>
            <w:tcW w:w="3293" w:type="dxa"/>
            <w:shd w:val="clear" w:color="auto" w:fill="F2F2F2"/>
          </w:tcPr>
          <w:p w14:paraId="29BEF848" w14:textId="77777777" w:rsidR="00E46102" w:rsidRPr="004C37A6" w:rsidRDefault="00E46102" w:rsidP="00E46102">
            <w:pPr>
              <w:overflowPunct w:val="0"/>
              <w:autoSpaceDE w:val="0"/>
              <w:autoSpaceDN w:val="0"/>
              <w:adjustRightInd w:val="0"/>
              <w:spacing w:after="0" w:line="276" w:lineRule="auto"/>
              <w:ind w:left="45"/>
              <w:jc w:val="both"/>
              <w:textAlignment w:val="baseline"/>
              <w:rPr>
                <w:rFonts w:ascii="Garamond" w:eastAsia="Times New Roman" w:hAnsi="Garamond" w:cs="Times New Roman"/>
                <w:b/>
                <w:bCs/>
                <w:sz w:val="22"/>
                <w:lang w:val="sk-SK" w:eastAsia="cs-CZ"/>
              </w:rPr>
            </w:pPr>
          </w:p>
        </w:tc>
        <w:tc>
          <w:tcPr>
            <w:tcW w:w="3293" w:type="dxa"/>
            <w:shd w:val="clear" w:color="auto" w:fill="F2F2F2"/>
          </w:tcPr>
          <w:p w14:paraId="1E47B601" w14:textId="77777777" w:rsidR="00E46102" w:rsidRPr="004C37A6" w:rsidRDefault="00E46102" w:rsidP="00E46102">
            <w:pPr>
              <w:overflowPunct w:val="0"/>
              <w:autoSpaceDE w:val="0"/>
              <w:autoSpaceDN w:val="0"/>
              <w:adjustRightInd w:val="0"/>
              <w:spacing w:after="0" w:line="276" w:lineRule="auto"/>
              <w:ind w:left="45"/>
              <w:jc w:val="both"/>
              <w:textAlignment w:val="baseline"/>
              <w:rPr>
                <w:rFonts w:ascii="Garamond" w:eastAsia="Times New Roman" w:hAnsi="Garamond" w:cs="Times New Roman"/>
                <w:sz w:val="22"/>
                <w:lang w:val="sk-SK" w:eastAsia="cs-CZ"/>
              </w:rPr>
            </w:pPr>
          </w:p>
        </w:tc>
        <w:tc>
          <w:tcPr>
            <w:tcW w:w="2061" w:type="dxa"/>
            <w:shd w:val="clear" w:color="auto" w:fill="F2F2F2"/>
          </w:tcPr>
          <w:p w14:paraId="401E01A8" w14:textId="77777777" w:rsidR="00E46102" w:rsidRPr="004C37A6" w:rsidRDefault="00E46102" w:rsidP="00E46102">
            <w:pPr>
              <w:overflowPunct w:val="0"/>
              <w:autoSpaceDE w:val="0"/>
              <w:autoSpaceDN w:val="0"/>
              <w:adjustRightInd w:val="0"/>
              <w:spacing w:after="0" w:line="276" w:lineRule="auto"/>
              <w:ind w:left="45"/>
              <w:jc w:val="both"/>
              <w:textAlignment w:val="baseline"/>
              <w:rPr>
                <w:rFonts w:ascii="Garamond" w:eastAsia="Times New Roman" w:hAnsi="Garamond" w:cs="Times New Roman"/>
                <w:sz w:val="22"/>
                <w:lang w:val="sk-SK" w:eastAsia="cs-CZ"/>
              </w:rPr>
            </w:pPr>
          </w:p>
        </w:tc>
      </w:tr>
      <w:tr w:rsidR="00E46102" w:rsidRPr="004C37A6" w14:paraId="7797BCE0" w14:textId="3450FE9C" w:rsidTr="00E46102">
        <w:trPr>
          <w:trHeight w:val="119"/>
        </w:trPr>
        <w:tc>
          <w:tcPr>
            <w:tcW w:w="3293" w:type="dxa"/>
            <w:shd w:val="clear" w:color="auto" w:fill="F2F2F2"/>
          </w:tcPr>
          <w:p w14:paraId="502FE08E" w14:textId="455D96CF" w:rsidR="00E46102" w:rsidRPr="004C37A6" w:rsidRDefault="00E46102" w:rsidP="00E46102">
            <w:pPr>
              <w:overflowPunct w:val="0"/>
              <w:autoSpaceDE w:val="0"/>
              <w:autoSpaceDN w:val="0"/>
              <w:adjustRightInd w:val="0"/>
              <w:spacing w:after="0" w:line="276" w:lineRule="auto"/>
              <w:ind w:left="45"/>
              <w:jc w:val="both"/>
              <w:textAlignment w:val="baseline"/>
              <w:rPr>
                <w:rFonts w:ascii="Garamond" w:eastAsia="Times New Roman" w:hAnsi="Garamond" w:cs="Times New Roman"/>
                <w:b/>
                <w:bCs/>
                <w:sz w:val="22"/>
                <w:lang w:val="sk-SK" w:eastAsia="cs-CZ"/>
              </w:rPr>
            </w:pPr>
            <w:r w:rsidRPr="004C37A6">
              <w:rPr>
                <w:rFonts w:ascii="Garamond" w:eastAsia="Times New Roman" w:hAnsi="Garamond" w:cs="Times New Roman"/>
                <w:b/>
                <w:bCs/>
                <w:sz w:val="22"/>
                <w:lang w:val="sk-SK" w:eastAsia="cs-CZ"/>
              </w:rPr>
              <w:t>Zákon o dani z pridanej hodnoty</w:t>
            </w:r>
          </w:p>
        </w:tc>
        <w:tc>
          <w:tcPr>
            <w:tcW w:w="3293" w:type="dxa"/>
            <w:shd w:val="clear" w:color="auto" w:fill="F2F2F2"/>
          </w:tcPr>
          <w:p w14:paraId="57C6853F" w14:textId="1F86C8AC" w:rsidR="00E46102" w:rsidRPr="004C37A6" w:rsidRDefault="00E46102" w:rsidP="00E46102">
            <w:pPr>
              <w:overflowPunct w:val="0"/>
              <w:autoSpaceDE w:val="0"/>
              <w:autoSpaceDN w:val="0"/>
              <w:adjustRightInd w:val="0"/>
              <w:spacing w:after="0" w:line="276" w:lineRule="auto"/>
              <w:ind w:left="45"/>
              <w:jc w:val="both"/>
              <w:textAlignment w:val="baseline"/>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Zákon č. 222/2004 Z. z. o dani z pridanej hodnoty v znení neskorších predpisov</w:t>
            </w:r>
          </w:p>
        </w:tc>
        <w:tc>
          <w:tcPr>
            <w:tcW w:w="2061" w:type="dxa"/>
            <w:shd w:val="clear" w:color="auto" w:fill="F2F2F2"/>
          </w:tcPr>
          <w:p w14:paraId="75F29DAC" w14:textId="19F9905B" w:rsidR="00E46102" w:rsidRPr="00D94C9C" w:rsidRDefault="00E46102" w:rsidP="00E46102">
            <w:pPr>
              <w:overflowPunct w:val="0"/>
              <w:autoSpaceDE w:val="0"/>
              <w:autoSpaceDN w:val="0"/>
              <w:adjustRightInd w:val="0"/>
              <w:spacing w:after="0" w:line="276" w:lineRule="auto"/>
              <w:ind w:left="45"/>
              <w:jc w:val="both"/>
              <w:textAlignment w:val="baseline"/>
              <w:rPr>
                <w:rFonts w:ascii="Garamond" w:eastAsia="Times New Roman" w:hAnsi="Garamond" w:cs="Times New Roman"/>
                <w:i/>
                <w:sz w:val="22"/>
                <w:lang w:val="sk-SK" w:eastAsia="cs-CZ"/>
              </w:rPr>
            </w:pPr>
            <w:r w:rsidRPr="00D94C9C">
              <w:rPr>
                <w:rFonts w:ascii="Garamond" w:eastAsia="Times New Roman" w:hAnsi="Garamond" w:cs="Times New Roman"/>
                <w:i/>
                <w:sz w:val="22"/>
                <w:lang w:val="sk-SK" w:eastAsia="cs-CZ"/>
              </w:rPr>
              <w:t>výkon podnikateľskej činnosti</w:t>
            </w:r>
          </w:p>
        </w:tc>
      </w:tr>
      <w:tr w:rsidR="00E46102" w:rsidRPr="004C37A6" w14:paraId="5A03D041" w14:textId="365C91C9" w:rsidTr="00E46102">
        <w:trPr>
          <w:trHeight w:val="119"/>
        </w:trPr>
        <w:tc>
          <w:tcPr>
            <w:tcW w:w="3293" w:type="dxa"/>
            <w:shd w:val="clear" w:color="auto" w:fill="F2F2F2"/>
          </w:tcPr>
          <w:p w14:paraId="44DA25D7" w14:textId="77777777" w:rsidR="00E46102" w:rsidRPr="004C37A6" w:rsidRDefault="00E46102" w:rsidP="00E46102">
            <w:pPr>
              <w:overflowPunct w:val="0"/>
              <w:autoSpaceDE w:val="0"/>
              <w:autoSpaceDN w:val="0"/>
              <w:adjustRightInd w:val="0"/>
              <w:spacing w:after="0" w:line="276" w:lineRule="auto"/>
              <w:ind w:left="45"/>
              <w:jc w:val="both"/>
              <w:textAlignment w:val="baseline"/>
              <w:rPr>
                <w:rFonts w:ascii="Garamond" w:eastAsia="Times New Roman" w:hAnsi="Garamond" w:cs="Times New Roman"/>
                <w:b/>
                <w:bCs/>
                <w:sz w:val="22"/>
                <w:lang w:val="sk-SK" w:eastAsia="cs-CZ"/>
              </w:rPr>
            </w:pPr>
          </w:p>
        </w:tc>
        <w:tc>
          <w:tcPr>
            <w:tcW w:w="3293" w:type="dxa"/>
            <w:shd w:val="clear" w:color="auto" w:fill="F2F2F2"/>
          </w:tcPr>
          <w:p w14:paraId="7FEA862A" w14:textId="77777777" w:rsidR="00E46102" w:rsidRPr="004C37A6" w:rsidRDefault="00E46102" w:rsidP="00E46102">
            <w:pPr>
              <w:overflowPunct w:val="0"/>
              <w:autoSpaceDE w:val="0"/>
              <w:autoSpaceDN w:val="0"/>
              <w:adjustRightInd w:val="0"/>
              <w:spacing w:after="0" w:line="276" w:lineRule="auto"/>
              <w:ind w:left="45"/>
              <w:jc w:val="both"/>
              <w:textAlignment w:val="baseline"/>
              <w:rPr>
                <w:rFonts w:ascii="Garamond" w:eastAsia="Times New Roman" w:hAnsi="Garamond" w:cs="Times New Roman"/>
                <w:sz w:val="22"/>
                <w:lang w:val="sk-SK" w:eastAsia="cs-CZ"/>
              </w:rPr>
            </w:pPr>
          </w:p>
        </w:tc>
        <w:tc>
          <w:tcPr>
            <w:tcW w:w="2061" w:type="dxa"/>
            <w:shd w:val="clear" w:color="auto" w:fill="F2F2F2"/>
          </w:tcPr>
          <w:p w14:paraId="6329EA06" w14:textId="77777777" w:rsidR="00E46102" w:rsidRPr="004C37A6" w:rsidRDefault="00E46102" w:rsidP="00E46102">
            <w:pPr>
              <w:overflowPunct w:val="0"/>
              <w:autoSpaceDE w:val="0"/>
              <w:autoSpaceDN w:val="0"/>
              <w:adjustRightInd w:val="0"/>
              <w:spacing w:after="0" w:line="276" w:lineRule="auto"/>
              <w:ind w:left="45"/>
              <w:jc w:val="both"/>
              <w:textAlignment w:val="baseline"/>
              <w:rPr>
                <w:rFonts w:ascii="Garamond" w:eastAsia="Times New Roman" w:hAnsi="Garamond" w:cs="Times New Roman"/>
                <w:sz w:val="22"/>
                <w:lang w:val="sk-SK" w:eastAsia="cs-CZ"/>
              </w:rPr>
            </w:pPr>
          </w:p>
        </w:tc>
      </w:tr>
      <w:tr w:rsidR="00E46102" w:rsidRPr="004C37A6" w14:paraId="22900C0C" w14:textId="0B89264F" w:rsidTr="00E46102">
        <w:trPr>
          <w:trHeight w:val="119"/>
        </w:trPr>
        <w:tc>
          <w:tcPr>
            <w:tcW w:w="3293" w:type="dxa"/>
            <w:shd w:val="clear" w:color="auto" w:fill="F2F2F2"/>
          </w:tcPr>
          <w:p w14:paraId="529287CA" w14:textId="78BA8C7A" w:rsidR="00E46102" w:rsidRPr="004C37A6" w:rsidRDefault="00E46102" w:rsidP="00E46102">
            <w:pPr>
              <w:overflowPunct w:val="0"/>
              <w:autoSpaceDE w:val="0"/>
              <w:autoSpaceDN w:val="0"/>
              <w:adjustRightInd w:val="0"/>
              <w:spacing w:after="0" w:line="276" w:lineRule="auto"/>
              <w:ind w:left="45"/>
              <w:jc w:val="both"/>
              <w:textAlignment w:val="baseline"/>
              <w:rPr>
                <w:rFonts w:ascii="Garamond" w:eastAsia="Times New Roman" w:hAnsi="Garamond" w:cs="Times New Roman"/>
                <w:b/>
                <w:bCs/>
                <w:sz w:val="22"/>
                <w:lang w:val="sk-SK" w:eastAsia="cs-CZ"/>
              </w:rPr>
            </w:pPr>
            <w:r w:rsidRPr="004C37A6">
              <w:rPr>
                <w:rFonts w:ascii="Garamond" w:eastAsia="Times New Roman" w:hAnsi="Garamond" w:cs="Times New Roman"/>
                <w:b/>
                <w:bCs/>
                <w:sz w:val="22"/>
                <w:lang w:val="sk-SK" w:eastAsia="cs-CZ"/>
              </w:rPr>
              <w:t>Zákon o správe daní (daňový poriadok)</w:t>
            </w:r>
          </w:p>
        </w:tc>
        <w:tc>
          <w:tcPr>
            <w:tcW w:w="3293" w:type="dxa"/>
            <w:shd w:val="clear" w:color="auto" w:fill="F2F2F2"/>
          </w:tcPr>
          <w:p w14:paraId="5A70408D" w14:textId="7BB84F0D" w:rsidR="00E46102" w:rsidRPr="004C37A6" w:rsidRDefault="00E46102" w:rsidP="00E46102">
            <w:pPr>
              <w:overflowPunct w:val="0"/>
              <w:autoSpaceDE w:val="0"/>
              <w:autoSpaceDN w:val="0"/>
              <w:adjustRightInd w:val="0"/>
              <w:spacing w:after="0" w:line="276" w:lineRule="auto"/>
              <w:ind w:left="45"/>
              <w:jc w:val="both"/>
              <w:textAlignment w:val="baseline"/>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Zákon č. 563/2009 Z. z. o správe daní a o zmene a doplnení niektorých zákonov</w:t>
            </w:r>
          </w:p>
        </w:tc>
        <w:tc>
          <w:tcPr>
            <w:tcW w:w="2061" w:type="dxa"/>
            <w:shd w:val="clear" w:color="auto" w:fill="F2F2F2"/>
          </w:tcPr>
          <w:p w14:paraId="1F6937D8" w14:textId="13083BBD" w:rsidR="00E46102" w:rsidRPr="00D94C9C" w:rsidRDefault="00E46102" w:rsidP="00E46102">
            <w:pPr>
              <w:overflowPunct w:val="0"/>
              <w:autoSpaceDE w:val="0"/>
              <w:autoSpaceDN w:val="0"/>
              <w:adjustRightInd w:val="0"/>
              <w:spacing w:after="0" w:line="276" w:lineRule="auto"/>
              <w:ind w:left="45"/>
              <w:jc w:val="both"/>
              <w:textAlignment w:val="baseline"/>
              <w:rPr>
                <w:rFonts w:ascii="Garamond" w:eastAsia="Times New Roman" w:hAnsi="Garamond" w:cs="Times New Roman"/>
                <w:i/>
                <w:sz w:val="22"/>
                <w:lang w:val="sk-SK" w:eastAsia="cs-CZ"/>
              </w:rPr>
            </w:pPr>
            <w:r w:rsidRPr="00D94C9C">
              <w:rPr>
                <w:rFonts w:ascii="Garamond" w:eastAsia="Times New Roman" w:hAnsi="Garamond" w:cs="Times New Roman"/>
                <w:i/>
                <w:sz w:val="22"/>
                <w:lang w:val="sk-SK" w:eastAsia="cs-CZ"/>
              </w:rPr>
              <w:t xml:space="preserve">výkon podnikateľskej činnosti </w:t>
            </w:r>
          </w:p>
        </w:tc>
      </w:tr>
      <w:tr w:rsidR="00E46102" w:rsidRPr="004C37A6" w14:paraId="3935BD58" w14:textId="42EB745D" w:rsidTr="00E46102">
        <w:trPr>
          <w:trHeight w:val="119"/>
        </w:trPr>
        <w:tc>
          <w:tcPr>
            <w:tcW w:w="3293" w:type="dxa"/>
            <w:shd w:val="clear" w:color="auto" w:fill="F2F2F2"/>
          </w:tcPr>
          <w:p w14:paraId="1DAC4787" w14:textId="77777777" w:rsidR="00E46102" w:rsidRPr="004C37A6" w:rsidRDefault="00E46102" w:rsidP="00E46102">
            <w:pPr>
              <w:overflowPunct w:val="0"/>
              <w:autoSpaceDE w:val="0"/>
              <w:autoSpaceDN w:val="0"/>
              <w:adjustRightInd w:val="0"/>
              <w:spacing w:after="0" w:line="276" w:lineRule="auto"/>
              <w:ind w:left="45"/>
              <w:jc w:val="both"/>
              <w:textAlignment w:val="baseline"/>
              <w:rPr>
                <w:rFonts w:ascii="Garamond" w:eastAsia="Times New Roman" w:hAnsi="Garamond" w:cs="Times New Roman"/>
                <w:b/>
                <w:bCs/>
                <w:sz w:val="22"/>
                <w:lang w:val="sk-SK" w:eastAsia="cs-CZ"/>
              </w:rPr>
            </w:pPr>
          </w:p>
        </w:tc>
        <w:tc>
          <w:tcPr>
            <w:tcW w:w="3293" w:type="dxa"/>
            <w:shd w:val="clear" w:color="auto" w:fill="F2F2F2"/>
          </w:tcPr>
          <w:p w14:paraId="7540CE0C" w14:textId="77777777" w:rsidR="00E46102" w:rsidRPr="004C37A6" w:rsidRDefault="00E46102" w:rsidP="00E46102">
            <w:pPr>
              <w:overflowPunct w:val="0"/>
              <w:autoSpaceDE w:val="0"/>
              <w:autoSpaceDN w:val="0"/>
              <w:adjustRightInd w:val="0"/>
              <w:spacing w:after="0" w:line="276" w:lineRule="auto"/>
              <w:ind w:left="45"/>
              <w:jc w:val="both"/>
              <w:textAlignment w:val="baseline"/>
              <w:rPr>
                <w:rFonts w:ascii="Garamond" w:eastAsia="Times New Roman" w:hAnsi="Garamond" w:cs="Times New Roman"/>
                <w:sz w:val="22"/>
                <w:lang w:val="sk-SK" w:eastAsia="cs-CZ"/>
              </w:rPr>
            </w:pPr>
          </w:p>
        </w:tc>
        <w:tc>
          <w:tcPr>
            <w:tcW w:w="2061" w:type="dxa"/>
            <w:shd w:val="clear" w:color="auto" w:fill="F2F2F2"/>
          </w:tcPr>
          <w:p w14:paraId="522D918D" w14:textId="77777777" w:rsidR="00E46102" w:rsidRPr="004C37A6" w:rsidRDefault="00E46102" w:rsidP="00E46102">
            <w:pPr>
              <w:overflowPunct w:val="0"/>
              <w:autoSpaceDE w:val="0"/>
              <w:autoSpaceDN w:val="0"/>
              <w:adjustRightInd w:val="0"/>
              <w:spacing w:after="0" w:line="276" w:lineRule="auto"/>
              <w:ind w:left="45"/>
              <w:jc w:val="both"/>
              <w:textAlignment w:val="baseline"/>
              <w:rPr>
                <w:rFonts w:ascii="Garamond" w:eastAsia="Times New Roman" w:hAnsi="Garamond" w:cs="Times New Roman"/>
                <w:sz w:val="22"/>
                <w:lang w:val="sk-SK" w:eastAsia="cs-CZ"/>
              </w:rPr>
            </w:pPr>
          </w:p>
        </w:tc>
      </w:tr>
      <w:tr w:rsidR="00E46102" w:rsidRPr="004C37A6" w14:paraId="22440ABB" w14:textId="5743BB4C" w:rsidTr="00E46102">
        <w:trPr>
          <w:trHeight w:val="119"/>
        </w:trPr>
        <w:tc>
          <w:tcPr>
            <w:tcW w:w="3293" w:type="dxa"/>
            <w:shd w:val="clear" w:color="auto" w:fill="F2F2F2"/>
          </w:tcPr>
          <w:p w14:paraId="53A8B1EC" w14:textId="77777777" w:rsidR="00E46102" w:rsidRPr="004C37A6" w:rsidRDefault="00E46102" w:rsidP="00E46102">
            <w:pPr>
              <w:overflowPunct w:val="0"/>
              <w:autoSpaceDE w:val="0"/>
              <w:autoSpaceDN w:val="0"/>
              <w:adjustRightInd w:val="0"/>
              <w:spacing w:after="0" w:line="276" w:lineRule="auto"/>
              <w:ind w:left="45"/>
              <w:jc w:val="both"/>
              <w:textAlignment w:val="baseline"/>
              <w:rPr>
                <w:rFonts w:ascii="Garamond" w:eastAsia="Times New Roman" w:hAnsi="Garamond" w:cs="Times New Roman"/>
                <w:b/>
                <w:bCs/>
                <w:sz w:val="22"/>
                <w:lang w:val="sk-SK" w:eastAsia="cs-CZ"/>
              </w:rPr>
            </w:pPr>
            <w:r w:rsidRPr="004C37A6">
              <w:rPr>
                <w:rFonts w:ascii="Garamond" w:eastAsia="Times New Roman" w:hAnsi="Garamond" w:cs="Times New Roman"/>
                <w:b/>
                <w:bCs/>
                <w:sz w:val="22"/>
                <w:lang w:val="sk-SK" w:eastAsia="cs-CZ"/>
              </w:rPr>
              <w:t xml:space="preserve">Zákon o účtovníctve </w:t>
            </w:r>
          </w:p>
        </w:tc>
        <w:tc>
          <w:tcPr>
            <w:tcW w:w="3293" w:type="dxa"/>
            <w:shd w:val="clear" w:color="auto" w:fill="F2F2F2"/>
          </w:tcPr>
          <w:p w14:paraId="09BE7F7B" w14:textId="77777777" w:rsidR="00E46102" w:rsidRPr="004C37A6" w:rsidRDefault="00E46102" w:rsidP="00E46102">
            <w:pPr>
              <w:overflowPunct w:val="0"/>
              <w:autoSpaceDE w:val="0"/>
              <w:autoSpaceDN w:val="0"/>
              <w:adjustRightInd w:val="0"/>
              <w:spacing w:after="0" w:line="276" w:lineRule="auto"/>
              <w:ind w:left="45"/>
              <w:jc w:val="both"/>
              <w:textAlignment w:val="baseline"/>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 xml:space="preserve">Zákon č. 431/2002 </w:t>
            </w:r>
            <w:proofErr w:type="spellStart"/>
            <w:r w:rsidRPr="004C37A6">
              <w:rPr>
                <w:rFonts w:ascii="Garamond" w:eastAsia="Times New Roman" w:hAnsi="Garamond" w:cs="Times New Roman"/>
                <w:sz w:val="22"/>
                <w:lang w:val="sk-SK" w:eastAsia="cs-CZ"/>
              </w:rPr>
              <w:t>Z.z</w:t>
            </w:r>
            <w:proofErr w:type="spellEnd"/>
            <w:r w:rsidRPr="004C37A6">
              <w:rPr>
                <w:rFonts w:ascii="Garamond" w:eastAsia="Times New Roman" w:hAnsi="Garamond" w:cs="Times New Roman"/>
                <w:sz w:val="22"/>
                <w:lang w:val="sk-SK" w:eastAsia="cs-CZ"/>
              </w:rPr>
              <w:t xml:space="preserve">. o účtovníctve v znení neskorších predpisov </w:t>
            </w:r>
          </w:p>
        </w:tc>
        <w:tc>
          <w:tcPr>
            <w:tcW w:w="2061" w:type="dxa"/>
            <w:shd w:val="clear" w:color="auto" w:fill="F2F2F2"/>
          </w:tcPr>
          <w:p w14:paraId="6C2D55DE" w14:textId="77777777" w:rsidR="00E46102" w:rsidRPr="00D94C9C" w:rsidRDefault="00E46102" w:rsidP="00E46102">
            <w:pPr>
              <w:overflowPunct w:val="0"/>
              <w:autoSpaceDE w:val="0"/>
              <w:autoSpaceDN w:val="0"/>
              <w:adjustRightInd w:val="0"/>
              <w:spacing w:after="0" w:line="276" w:lineRule="auto"/>
              <w:ind w:left="45"/>
              <w:jc w:val="both"/>
              <w:textAlignment w:val="baseline"/>
              <w:rPr>
                <w:rFonts w:ascii="Garamond" w:eastAsia="Times New Roman" w:hAnsi="Garamond" w:cs="Times New Roman"/>
                <w:i/>
                <w:sz w:val="22"/>
                <w:lang w:val="sk-SK" w:eastAsia="cs-CZ"/>
              </w:rPr>
            </w:pPr>
            <w:r w:rsidRPr="00D94C9C">
              <w:rPr>
                <w:rFonts w:ascii="Garamond" w:eastAsia="Times New Roman" w:hAnsi="Garamond" w:cs="Times New Roman"/>
                <w:i/>
                <w:sz w:val="22"/>
                <w:lang w:val="sk-SK" w:eastAsia="cs-CZ"/>
              </w:rPr>
              <w:t xml:space="preserve">spracúvanie účtovných dokladov </w:t>
            </w:r>
          </w:p>
        </w:tc>
      </w:tr>
    </w:tbl>
    <w:p w14:paraId="02922546" w14:textId="03B7FE5E" w:rsidR="00BB78E4" w:rsidRDefault="00BB78E4" w:rsidP="00E46102">
      <w:pPr>
        <w:spacing w:line="276" w:lineRule="auto"/>
        <w:jc w:val="both"/>
        <w:rPr>
          <w:rFonts w:ascii="Garamond" w:eastAsia="Times New Roman" w:hAnsi="Garamond" w:cs="Times New Roman"/>
          <w:sz w:val="22"/>
          <w:highlight w:val="yellow"/>
          <w:lang w:val="sk-SK" w:eastAsia="cs-CZ"/>
        </w:rPr>
      </w:pPr>
    </w:p>
    <w:p w14:paraId="44A5FB8B" w14:textId="2EAFE175" w:rsidR="00D94C9C" w:rsidRDefault="00D94C9C" w:rsidP="00E46102">
      <w:pPr>
        <w:spacing w:line="276" w:lineRule="auto"/>
        <w:jc w:val="both"/>
        <w:rPr>
          <w:rFonts w:ascii="Garamond" w:eastAsia="Times New Roman" w:hAnsi="Garamond" w:cs="Times New Roman"/>
          <w:sz w:val="22"/>
          <w:highlight w:val="yellow"/>
          <w:lang w:val="sk-SK" w:eastAsia="cs-CZ"/>
        </w:rPr>
      </w:pPr>
    </w:p>
    <w:p w14:paraId="2C6916CD" w14:textId="569C9362" w:rsidR="00D94C9C" w:rsidRDefault="00D94C9C" w:rsidP="00E46102">
      <w:pPr>
        <w:spacing w:line="276" w:lineRule="auto"/>
        <w:jc w:val="both"/>
        <w:rPr>
          <w:rFonts w:ascii="Garamond" w:eastAsia="Times New Roman" w:hAnsi="Garamond" w:cs="Times New Roman"/>
          <w:sz w:val="22"/>
          <w:highlight w:val="yellow"/>
          <w:lang w:val="sk-SK" w:eastAsia="cs-CZ"/>
        </w:rPr>
      </w:pPr>
    </w:p>
    <w:p w14:paraId="4FCEF96E" w14:textId="5243E134" w:rsidR="00D94C9C" w:rsidRDefault="00D94C9C" w:rsidP="00E46102">
      <w:pPr>
        <w:spacing w:line="276" w:lineRule="auto"/>
        <w:jc w:val="both"/>
        <w:rPr>
          <w:rFonts w:ascii="Garamond" w:eastAsia="Times New Roman" w:hAnsi="Garamond" w:cs="Times New Roman"/>
          <w:sz w:val="22"/>
          <w:highlight w:val="yellow"/>
          <w:lang w:val="sk-SK" w:eastAsia="cs-CZ"/>
        </w:rPr>
      </w:pPr>
    </w:p>
    <w:p w14:paraId="1123657B" w14:textId="15F8CE24" w:rsidR="00D94C9C" w:rsidRDefault="00D94C9C" w:rsidP="00E46102">
      <w:pPr>
        <w:spacing w:line="276" w:lineRule="auto"/>
        <w:jc w:val="both"/>
        <w:rPr>
          <w:rFonts w:ascii="Garamond" w:eastAsia="Times New Roman" w:hAnsi="Garamond" w:cs="Times New Roman"/>
          <w:sz w:val="22"/>
          <w:highlight w:val="yellow"/>
          <w:lang w:val="sk-SK" w:eastAsia="cs-CZ"/>
        </w:rPr>
      </w:pPr>
    </w:p>
    <w:p w14:paraId="0509063C" w14:textId="4640E664" w:rsidR="00D94C9C" w:rsidRDefault="00D94C9C" w:rsidP="00E46102">
      <w:pPr>
        <w:spacing w:line="276" w:lineRule="auto"/>
        <w:jc w:val="both"/>
        <w:rPr>
          <w:rFonts w:ascii="Garamond" w:eastAsia="Times New Roman" w:hAnsi="Garamond" w:cs="Times New Roman"/>
          <w:sz w:val="22"/>
          <w:highlight w:val="yellow"/>
          <w:lang w:val="sk-SK" w:eastAsia="cs-CZ"/>
        </w:rPr>
      </w:pPr>
    </w:p>
    <w:p w14:paraId="42D365D1" w14:textId="73BB9799" w:rsidR="00D94C9C" w:rsidRDefault="00D94C9C" w:rsidP="00E46102">
      <w:pPr>
        <w:spacing w:line="276" w:lineRule="auto"/>
        <w:jc w:val="both"/>
        <w:rPr>
          <w:rFonts w:ascii="Garamond" w:eastAsia="Times New Roman" w:hAnsi="Garamond" w:cs="Times New Roman"/>
          <w:sz w:val="22"/>
          <w:highlight w:val="yellow"/>
          <w:lang w:val="sk-SK" w:eastAsia="cs-CZ"/>
        </w:rPr>
      </w:pPr>
    </w:p>
    <w:p w14:paraId="7EB3B885" w14:textId="77777777" w:rsidR="009264BD" w:rsidRPr="004C37A6" w:rsidRDefault="009264BD" w:rsidP="00E46102">
      <w:pPr>
        <w:spacing w:line="276" w:lineRule="auto"/>
        <w:jc w:val="both"/>
        <w:rPr>
          <w:rFonts w:ascii="Garamond" w:eastAsia="Times New Roman" w:hAnsi="Garamond" w:cs="Times New Roman"/>
          <w:sz w:val="22"/>
          <w:highlight w:val="yellow"/>
          <w:lang w:val="sk-SK" w:eastAsia="cs-CZ"/>
        </w:rPr>
      </w:pPr>
    </w:p>
    <w:p w14:paraId="5E8BC78F" w14:textId="788BFDE2" w:rsidR="00BB78E4" w:rsidRPr="004C37A6" w:rsidRDefault="00BB78E4" w:rsidP="00E46102">
      <w:pPr>
        <w:spacing w:line="276" w:lineRule="auto"/>
        <w:jc w:val="both"/>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lastRenderedPageBreak/>
        <w:t>V A</w:t>
      </w:r>
      <w:r w:rsidR="00B45577" w:rsidRPr="004C37A6">
        <w:rPr>
          <w:rFonts w:ascii="Garamond" w:eastAsia="Times New Roman" w:hAnsi="Garamond" w:cs="Times New Roman"/>
          <w:sz w:val="22"/>
          <w:lang w:val="sk-SK" w:eastAsia="cs-CZ"/>
        </w:rPr>
        <w:t>DP</w:t>
      </w:r>
      <w:r w:rsidRPr="004C37A6">
        <w:rPr>
          <w:rFonts w:ascii="Garamond" w:eastAsia="Times New Roman" w:hAnsi="Garamond" w:cs="Times New Roman"/>
          <w:sz w:val="22"/>
          <w:lang w:val="sk-SK" w:eastAsia="cs-CZ"/>
        </w:rPr>
        <w:t xml:space="preserve"> sme k Vám otvorení, a preto je pre nás dôležité, aby ste vedeli, ako Vaše osobné údaje spracúvame a k akým účelom ich využívame. Osobné údaje, ktoré budeme spracúvať, zahrňujú: </w:t>
      </w:r>
      <w:r w:rsidRPr="004C37A6">
        <w:rPr>
          <w:rFonts w:ascii="Garamond" w:eastAsia="Times New Roman" w:hAnsi="Garamond" w:cs="Times New Roman"/>
          <w:sz w:val="22"/>
          <w:u w:val="single"/>
          <w:lang w:val="sk-SK" w:eastAsia="cs-CZ"/>
        </w:rPr>
        <w:t>meno a priezvisko, rodné číslo</w:t>
      </w:r>
      <w:r w:rsidRPr="004C37A6">
        <w:rPr>
          <w:rFonts w:ascii="Garamond" w:eastAsia="Times New Roman" w:hAnsi="Garamond" w:cs="Times New Roman"/>
          <w:sz w:val="22"/>
          <w:lang w:val="sk-SK" w:eastAsia="cs-CZ"/>
        </w:rPr>
        <w:t xml:space="preserve"> (u podnikateľov aj </w:t>
      </w:r>
      <w:r w:rsidRPr="00D94C9C">
        <w:rPr>
          <w:rFonts w:ascii="Garamond" w:eastAsia="Times New Roman" w:hAnsi="Garamond" w:cs="Times New Roman"/>
          <w:sz w:val="22"/>
          <w:u w:val="single"/>
          <w:lang w:val="sk-SK" w:eastAsia="cs-CZ"/>
        </w:rPr>
        <w:t>obchodnú formu, IČO a miesto podnikania</w:t>
      </w:r>
      <w:r w:rsidRPr="004C37A6">
        <w:rPr>
          <w:rFonts w:ascii="Garamond" w:eastAsia="Times New Roman" w:hAnsi="Garamond" w:cs="Times New Roman"/>
          <w:sz w:val="22"/>
          <w:lang w:val="sk-SK" w:eastAsia="cs-CZ"/>
        </w:rPr>
        <w:t xml:space="preserve">), </w:t>
      </w:r>
      <w:r w:rsidRPr="004C37A6">
        <w:rPr>
          <w:rFonts w:ascii="Garamond" w:eastAsia="Times New Roman" w:hAnsi="Garamond" w:cs="Times New Roman"/>
          <w:sz w:val="22"/>
          <w:u w:val="single"/>
          <w:lang w:val="sk-SK" w:eastAsia="cs-CZ"/>
        </w:rPr>
        <w:t>dátum narodenia, kontaktné údaje</w:t>
      </w:r>
      <w:r w:rsidRPr="004C37A6">
        <w:rPr>
          <w:rFonts w:ascii="Garamond" w:eastAsia="Times New Roman" w:hAnsi="Garamond" w:cs="Times New Roman"/>
          <w:sz w:val="22"/>
          <w:lang w:val="sk-SK" w:eastAsia="cs-CZ"/>
        </w:rPr>
        <w:t xml:space="preserve">, </w:t>
      </w:r>
      <w:r w:rsidR="00B45577" w:rsidRPr="00D94C9C">
        <w:rPr>
          <w:rFonts w:ascii="Garamond" w:eastAsia="Times New Roman" w:hAnsi="Garamond" w:cs="Times New Roman"/>
          <w:sz w:val="22"/>
          <w:u w:val="single"/>
          <w:lang w:val="sk-SK" w:eastAsia="cs-CZ"/>
        </w:rPr>
        <w:t>osobné údaje zamestnancov klienta</w:t>
      </w:r>
      <w:r w:rsidRPr="00D94C9C">
        <w:rPr>
          <w:rFonts w:ascii="Garamond" w:eastAsia="Times New Roman" w:hAnsi="Garamond" w:cs="Times New Roman"/>
          <w:sz w:val="22"/>
          <w:u w:val="single"/>
          <w:lang w:val="sk-SK" w:eastAsia="cs-CZ"/>
        </w:rPr>
        <w:t>, sociodemografické dáta</w:t>
      </w:r>
      <w:r w:rsidRPr="004C37A6">
        <w:rPr>
          <w:rFonts w:ascii="Garamond" w:eastAsia="Times New Roman" w:hAnsi="Garamond" w:cs="Times New Roman"/>
          <w:sz w:val="22"/>
          <w:lang w:val="sk-SK" w:eastAsia="cs-CZ"/>
        </w:rPr>
        <w:t xml:space="preserve"> (rôzne dáta štatistickej povahy, ako je vek a pod.), </w:t>
      </w:r>
      <w:r w:rsidRPr="00D94C9C">
        <w:rPr>
          <w:rFonts w:ascii="Garamond" w:eastAsia="Times New Roman" w:hAnsi="Garamond" w:cs="Times New Roman"/>
          <w:sz w:val="22"/>
          <w:u w:val="single"/>
          <w:lang w:val="sk-SK" w:eastAsia="cs-CZ"/>
        </w:rPr>
        <w:t xml:space="preserve">informácie o využívaní produktov a služieb, informácie zo žiadostí o produkty a služby, informácie </w:t>
      </w:r>
      <w:r w:rsidR="00B45577" w:rsidRPr="00D94C9C">
        <w:rPr>
          <w:rFonts w:ascii="Garamond" w:eastAsia="Times New Roman" w:hAnsi="Garamond" w:cs="Times New Roman"/>
          <w:sz w:val="22"/>
          <w:u w:val="single"/>
          <w:lang w:val="sk-SK" w:eastAsia="cs-CZ"/>
        </w:rPr>
        <w:t>z</w:t>
      </w:r>
      <w:r w:rsidRPr="00D94C9C">
        <w:rPr>
          <w:rFonts w:ascii="Garamond" w:eastAsia="Times New Roman" w:hAnsi="Garamond" w:cs="Times New Roman"/>
          <w:sz w:val="22"/>
          <w:u w:val="single"/>
          <w:lang w:val="sk-SK" w:eastAsia="cs-CZ"/>
        </w:rPr>
        <w:t xml:space="preserve"> interakcie medzi Vami a A</w:t>
      </w:r>
      <w:r w:rsidR="00B45577" w:rsidRPr="00D94C9C">
        <w:rPr>
          <w:rFonts w:ascii="Garamond" w:eastAsia="Times New Roman" w:hAnsi="Garamond" w:cs="Times New Roman"/>
          <w:sz w:val="22"/>
          <w:u w:val="single"/>
          <w:lang w:val="sk-SK" w:eastAsia="cs-CZ"/>
        </w:rPr>
        <w:t>DP</w:t>
      </w:r>
      <w:r w:rsidRPr="00D94C9C">
        <w:rPr>
          <w:rFonts w:ascii="Garamond" w:eastAsia="Times New Roman" w:hAnsi="Garamond" w:cs="Times New Roman"/>
          <w:sz w:val="22"/>
          <w:u w:val="single"/>
          <w:lang w:val="sk-SK" w:eastAsia="cs-CZ"/>
        </w:rPr>
        <w:t xml:space="preserve">, </w:t>
      </w:r>
      <w:r w:rsidR="00B45577" w:rsidRPr="00D94C9C">
        <w:rPr>
          <w:rFonts w:ascii="Garamond" w:eastAsia="Times New Roman" w:hAnsi="Garamond" w:cs="Times New Roman"/>
          <w:sz w:val="22"/>
          <w:u w:val="single"/>
          <w:lang w:val="sk-SK" w:eastAsia="cs-CZ"/>
        </w:rPr>
        <w:t>informácie nevyhnutné na plnenie zmluvy uzatvorenej medzi nami a Vami</w:t>
      </w:r>
      <w:r w:rsidR="00B45577" w:rsidRPr="004C37A6">
        <w:rPr>
          <w:rFonts w:ascii="Garamond" w:eastAsia="Times New Roman" w:hAnsi="Garamond" w:cs="Times New Roman"/>
          <w:sz w:val="22"/>
          <w:lang w:val="sk-SK" w:eastAsia="cs-CZ"/>
        </w:rPr>
        <w:t xml:space="preserve"> (napríklad pri príprave mzdy pre Vašich zamestnancov budeme spracúvať osobné údaje Vašich zamestnancov na základe rôznych právnych predpisov, ako je napríklad Zákonník práce)</w:t>
      </w:r>
      <w:r w:rsidRPr="004C37A6">
        <w:rPr>
          <w:rFonts w:ascii="Garamond" w:eastAsia="Times New Roman" w:hAnsi="Garamond" w:cs="Times New Roman"/>
          <w:sz w:val="22"/>
          <w:lang w:val="sk-SK" w:eastAsia="cs-CZ"/>
        </w:rPr>
        <w:t xml:space="preserve">, </w:t>
      </w:r>
      <w:r w:rsidRPr="00D94C9C">
        <w:rPr>
          <w:rFonts w:ascii="Garamond" w:eastAsia="Times New Roman" w:hAnsi="Garamond" w:cs="Times New Roman"/>
          <w:sz w:val="22"/>
          <w:u w:val="single"/>
          <w:lang w:val="sk-SK" w:eastAsia="cs-CZ"/>
        </w:rPr>
        <w:t>informácie z internetového prehliadača, ktorý používate, údaje, ktoré spracúvame pre splnenie našej právnej povinnosti alebo za účelom našich oprávnených záujmov</w:t>
      </w:r>
      <w:r w:rsidRPr="004C37A6">
        <w:rPr>
          <w:rFonts w:ascii="Garamond" w:eastAsia="Times New Roman" w:hAnsi="Garamond" w:cs="Times New Roman"/>
          <w:sz w:val="22"/>
          <w:lang w:val="sk-SK" w:eastAsia="cs-CZ"/>
        </w:rPr>
        <w:t xml:space="preserve">. </w:t>
      </w:r>
    </w:p>
    <w:p w14:paraId="14EE7996" w14:textId="5D19461B" w:rsidR="00BB78E4" w:rsidRPr="004C37A6" w:rsidRDefault="00BB78E4" w:rsidP="00E46102">
      <w:pPr>
        <w:overflowPunct w:val="0"/>
        <w:autoSpaceDE w:val="0"/>
        <w:autoSpaceDN w:val="0"/>
        <w:adjustRightInd w:val="0"/>
        <w:spacing w:after="0" w:line="276" w:lineRule="auto"/>
        <w:jc w:val="both"/>
        <w:textAlignment w:val="baseline"/>
        <w:rPr>
          <w:rFonts w:ascii="Garamond" w:eastAsia="Times New Roman" w:hAnsi="Garamond" w:cs="Times New Roman"/>
          <w:sz w:val="22"/>
          <w:lang w:val="sk-SK" w:eastAsia="cs-CZ"/>
        </w:rPr>
      </w:pPr>
      <w:r w:rsidRPr="00D94C9C">
        <w:rPr>
          <w:rFonts w:ascii="Garamond" w:eastAsia="Times New Roman" w:hAnsi="Garamond" w:cs="Times New Roman"/>
          <w:sz w:val="22"/>
          <w:lang w:val="sk-SK" w:eastAsia="cs-CZ"/>
        </w:rPr>
        <w:t>Osobné údaje spracúvané v A</w:t>
      </w:r>
      <w:r w:rsidR="00B45577" w:rsidRPr="00D94C9C">
        <w:rPr>
          <w:rFonts w:ascii="Garamond" w:eastAsia="Times New Roman" w:hAnsi="Garamond" w:cs="Times New Roman"/>
          <w:sz w:val="22"/>
          <w:lang w:val="sk-SK" w:eastAsia="cs-CZ"/>
        </w:rPr>
        <w:t>DP</w:t>
      </w:r>
      <w:r w:rsidRPr="00D94C9C">
        <w:rPr>
          <w:rFonts w:ascii="Garamond" w:eastAsia="Times New Roman" w:hAnsi="Garamond" w:cs="Times New Roman"/>
          <w:sz w:val="22"/>
          <w:lang w:val="sk-SK" w:eastAsia="cs-CZ"/>
        </w:rPr>
        <w:t xml:space="preserve"> pochádzajú z rôznych zdrojov. Najčastejšie ich poskytne sám klient. V celom rade prípadov si údaje k ďalšiemu spracúvaniu vytvárame sami (pomerové ukazovatele, analýzy, reporty a pod.). Využívame aj ďalšie informácie, ktoré získame o klientovi v rámci našej činnosti, z verejných zdrojov, ktoré boli zverejnené v súlade s právnymi predpismi (napríklad verejné zoznamy a registre, internetové aplikácie, sociálne siete, iné verejné informačné zdroje) alebo od spolupracujúcich tretích strán.</w:t>
      </w:r>
      <w:r w:rsidRPr="004C37A6">
        <w:rPr>
          <w:rFonts w:ascii="Garamond" w:eastAsia="Times New Roman" w:hAnsi="Garamond" w:cs="Times New Roman"/>
          <w:sz w:val="22"/>
          <w:lang w:val="sk-SK" w:eastAsia="cs-CZ"/>
        </w:rPr>
        <w:t xml:space="preserve"> </w:t>
      </w:r>
    </w:p>
    <w:p w14:paraId="1BBB2C69" w14:textId="77777777" w:rsidR="00BB78E4" w:rsidRPr="004C37A6" w:rsidRDefault="00BB78E4" w:rsidP="00E46102">
      <w:pPr>
        <w:overflowPunct w:val="0"/>
        <w:autoSpaceDE w:val="0"/>
        <w:autoSpaceDN w:val="0"/>
        <w:adjustRightInd w:val="0"/>
        <w:spacing w:after="0" w:line="276" w:lineRule="auto"/>
        <w:jc w:val="both"/>
        <w:textAlignment w:val="baseline"/>
        <w:rPr>
          <w:rFonts w:ascii="Garamond" w:eastAsia="Times New Roman" w:hAnsi="Garamond" w:cs="Times New Roman"/>
          <w:sz w:val="22"/>
          <w:lang w:val="sk-SK" w:eastAsia="cs-CZ"/>
        </w:rPr>
      </w:pPr>
    </w:p>
    <w:p w14:paraId="261E2412" w14:textId="6503A42E" w:rsidR="00BB78E4" w:rsidRDefault="00BB78E4" w:rsidP="00D94C9C">
      <w:pPr>
        <w:overflowPunct w:val="0"/>
        <w:autoSpaceDE w:val="0"/>
        <w:autoSpaceDN w:val="0"/>
        <w:adjustRightInd w:val="0"/>
        <w:spacing w:after="0" w:line="276" w:lineRule="auto"/>
        <w:jc w:val="both"/>
        <w:textAlignment w:val="baseline"/>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Rovnako môžeme poskytnúť Vaše osobné údaje tretím osobám resp. príjemcom, pokiaľ také</w:t>
      </w:r>
      <w:r w:rsidR="00D94C9C">
        <w:rPr>
          <w:rFonts w:ascii="Garamond" w:eastAsia="Times New Roman" w:hAnsi="Garamond" w:cs="Times New Roman"/>
          <w:sz w:val="22"/>
          <w:lang w:val="sk-SK" w:eastAsia="cs-CZ"/>
        </w:rPr>
        <w:t>t</w:t>
      </w:r>
      <w:r w:rsidRPr="004C37A6">
        <w:rPr>
          <w:rFonts w:ascii="Garamond" w:eastAsia="Times New Roman" w:hAnsi="Garamond" w:cs="Times New Roman"/>
          <w:sz w:val="22"/>
          <w:lang w:val="sk-SK" w:eastAsia="cs-CZ"/>
        </w:rPr>
        <w:t>o sprístupnenie či poskytnutie je zmluvne dohodnuté medzi A</w:t>
      </w:r>
      <w:r w:rsidR="004C37A6" w:rsidRPr="004C37A6">
        <w:rPr>
          <w:rFonts w:ascii="Garamond" w:eastAsia="Times New Roman" w:hAnsi="Garamond" w:cs="Times New Roman"/>
          <w:sz w:val="22"/>
          <w:lang w:val="sk-SK" w:eastAsia="cs-CZ"/>
        </w:rPr>
        <w:t>DP</w:t>
      </w:r>
      <w:r w:rsidRPr="004C37A6">
        <w:rPr>
          <w:rFonts w:ascii="Garamond" w:eastAsia="Times New Roman" w:hAnsi="Garamond" w:cs="Times New Roman"/>
          <w:sz w:val="22"/>
          <w:lang w:val="sk-SK" w:eastAsia="cs-CZ"/>
        </w:rPr>
        <w:t xml:space="preserve"> a Vami ako klientom alebo vy ako klient A</w:t>
      </w:r>
      <w:r w:rsidR="004C37A6" w:rsidRPr="004C37A6">
        <w:rPr>
          <w:rFonts w:ascii="Garamond" w:eastAsia="Times New Roman" w:hAnsi="Garamond" w:cs="Times New Roman"/>
          <w:sz w:val="22"/>
          <w:lang w:val="sk-SK" w:eastAsia="cs-CZ"/>
        </w:rPr>
        <w:t>DP</w:t>
      </w:r>
      <w:r w:rsidR="00B70B5B">
        <w:rPr>
          <w:rFonts w:ascii="Garamond" w:eastAsia="Times New Roman" w:hAnsi="Garamond" w:cs="Times New Roman"/>
          <w:sz w:val="22"/>
          <w:lang w:val="sk-SK" w:eastAsia="cs-CZ"/>
        </w:rPr>
        <w:t>,</w:t>
      </w:r>
      <w:r w:rsidRPr="004C37A6">
        <w:rPr>
          <w:rFonts w:ascii="Garamond" w:eastAsia="Times New Roman" w:hAnsi="Garamond" w:cs="Times New Roman"/>
          <w:sz w:val="22"/>
          <w:lang w:val="sk-SK" w:eastAsia="cs-CZ"/>
        </w:rPr>
        <w:t xml:space="preserve"> ste k sprístupneniu poskytli svoj súhlas.</w:t>
      </w:r>
    </w:p>
    <w:p w14:paraId="3CB31C65" w14:textId="77777777" w:rsidR="00D94C9C" w:rsidRPr="00D94C9C" w:rsidRDefault="00D94C9C" w:rsidP="00D94C9C">
      <w:pPr>
        <w:overflowPunct w:val="0"/>
        <w:autoSpaceDE w:val="0"/>
        <w:autoSpaceDN w:val="0"/>
        <w:adjustRightInd w:val="0"/>
        <w:spacing w:after="0" w:line="276" w:lineRule="auto"/>
        <w:jc w:val="both"/>
        <w:textAlignment w:val="baseline"/>
        <w:rPr>
          <w:rFonts w:ascii="Garamond" w:eastAsia="Times New Roman" w:hAnsi="Garamond" w:cs="Times New Roman"/>
          <w:sz w:val="22"/>
          <w:lang w:val="sk-SK" w:eastAsia="cs-CZ"/>
        </w:rPr>
      </w:pPr>
    </w:p>
    <w:p w14:paraId="0FBE9761" w14:textId="33F90B6B" w:rsidR="00BB78E4" w:rsidRPr="004C37A6" w:rsidRDefault="00BB78E4" w:rsidP="00E46102">
      <w:pPr>
        <w:overflowPunct w:val="0"/>
        <w:autoSpaceDE w:val="0"/>
        <w:autoSpaceDN w:val="0"/>
        <w:adjustRightInd w:val="0"/>
        <w:spacing w:after="0" w:line="276" w:lineRule="auto"/>
        <w:jc w:val="both"/>
        <w:textAlignment w:val="baseline"/>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 xml:space="preserve">Vaše osobné údaje uchovávame po nevyhnutne potrebnú dobu, archivujeme ich spravidla </w:t>
      </w:r>
      <w:r w:rsidRPr="00B70B5B">
        <w:rPr>
          <w:rFonts w:ascii="Garamond" w:eastAsia="Times New Roman" w:hAnsi="Garamond" w:cs="Times New Roman"/>
          <w:sz w:val="22"/>
          <w:u w:val="single"/>
          <w:lang w:val="sk-SK" w:eastAsia="cs-CZ"/>
        </w:rPr>
        <w:t>10 rokov</w:t>
      </w:r>
      <w:r w:rsidRPr="004C37A6">
        <w:rPr>
          <w:rFonts w:ascii="Garamond" w:eastAsia="Times New Roman" w:hAnsi="Garamond" w:cs="Times New Roman"/>
          <w:sz w:val="22"/>
          <w:lang w:val="sk-SK" w:eastAsia="cs-CZ"/>
        </w:rPr>
        <w:t>, a to podľa lehôt ako to upravujú právne predpisy</w:t>
      </w:r>
      <w:r w:rsidR="004C37A6" w:rsidRPr="004C37A6">
        <w:rPr>
          <w:rFonts w:ascii="Garamond" w:eastAsia="Times New Roman" w:hAnsi="Garamond" w:cs="Times New Roman"/>
          <w:sz w:val="22"/>
          <w:lang w:val="sk-SK" w:eastAsia="cs-CZ"/>
        </w:rPr>
        <w:t xml:space="preserve"> (napríklad zákon o účtovníctve)</w:t>
      </w:r>
      <w:r w:rsidRPr="004C37A6">
        <w:rPr>
          <w:rFonts w:ascii="Garamond" w:eastAsia="Times New Roman" w:hAnsi="Garamond" w:cs="Times New Roman"/>
          <w:sz w:val="22"/>
          <w:lang w:val="sk-SK" w:eastAsia="cs-CZ"/>
        </w:rPr>
        <w:t xml:space="preserve">. </w:t>
      </w:r>
    </w:p>
    <w:p w14:paraId="1DC20AFB" w14:textId="77777777" w:rsidR="00BB78E4" w:rsidRPr="004C37A6" w:rsidRDefault="00BB78E4" w:rsidP="00E46102">
      <w:pPr>
        <w:overflowPunct w:val="0"/>
        <w:autoSpaceDE w:val="0"/>
        <w:autoSpaceDN w:val="0"/>
        <w:adjustRightInd w:val="0"/>
        <w:spacing w:after="0" w:line="276" w:lineRule="auto"/>
        <w:jc w:val="both"/>
        <w:textAlignment w:val="baseline"/>
        <w:rPr>
          <w:rFonts w:ascii="Garamond" w:eastAsia="Times New Roman" w:hAnsi="Garamond" w:cs="Times New Roman"/>
          <w:sz w:val="22"/>
          <w:highlight w:val="yellow"/>
          <w:lang w:val="sk-SK" w:eastAsia="cs-CZ"/>
        </w:rPr>
      </w:pPr>
    </w:p>
    <w:p w14:paraId="382BEF23" w14:textId="77777777" w:rsidR="00BB78E4" w:rsidRPr="004C37A6" w:rsidRDefault="00BB78E4" w:rsidP="00E46102">
      <w:pPr>
        <w:overflowPunct w:val="0"/>
        <w:autoSpaceDE w:val="0"/>
        <w:autoSpaceDN w:val="0"/>
        <w:adjustRightInd w:val="0"/>
        <w:spacing w:after="0" w:line="276" w:lineRule="auto"/>
        <w:jc w:val="both"/>
        <w:textAlignment w:val="baseline"/>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 xml:space="preserve">Pri nakladaní s Vašimi osobnými údajmi ctíme pravidlá minimalizácie uchovávania. To znamená, že máme nastavené prísne vnútorné pravidlá archivácie, ktoré zabezpečujú, že osobné údaje nedržíme dlhšie ako sme oprávnení. Vo väčšine obchodných vzťahov vykonávame opatrenia v súlade s ustanoveniami zákona o ochrane pred legalizáciou príjmov z trestnej činnosti. V zmysle tohto zákona sme povinný príslušné údaje, najmä Vaše identifikačné a transakčné údaje uchovávať po dobu najmenej </w:t>
      </w:r>
      <w:r w:rsidRPr="00B70B5B">
        <w:rPr>
          <w:rFonts w:ascii="Garamond" w:eastAsia="Times New Roman" w:hAnsi="Garamond" w:cs="Times New Roman"/>
          <w:sz w:val="22"/>
          <w:u w:val="single"/>
          <w:lang w:val="sk-SK" w:eastAsia="cs-CZ"/>
        </w:rPr>
        <w:t>5 rokov</w:t>
      </w:r>
      <w:r w:rsidRPr="004C37A6">
        <w:rPr>
          <w:rFonts w:ascii="Garamond" w:eastAsia="Times New Roman" w:hAnsi="Garamond" w:cs="Times New Roman"/>
          <w:sz w:val="22"/>
          <w:lang w:val="sk-SK" w:eastAsia="cs-CZ"/>
        </w:rPr>
        <w:t xml:space="preserve"> od uskutočnenia obchodu/transakcie, alebo od ukončenia obchodného vzťahu s Vami. Vo väčšine obchodných vzťahov musíme prevádzať opatrenia. Podľa zákona o DPH sme povinní uchovávať daňové doklady a evidenciu s podrobnými osobnými údaji vzťahujúcimi sa k službám, ktoré sme poskytli alebo obdržali, </w:t>
      </w:r>
      <w:r w:rsidRPr="00B70B5B">
        <w:rPr>
          <w:rFonts w:ascii="Garamond" w:eastAsia="Times New Roman" w:hAnsi="Garamond" w:cs="Times New Roman"/>
          <w:sz w:val="22"/>
          <w:u w:val="single"/>
          <w:lang w:val="sk-SK" w:eastAsia="cs-CZ"/>
        </w:rPr>
        <w:t>10 rokov</w:t>
      </w:r>
      <w:r w:rsidRPr="004C37A6">
        <w:rPr>
          <w:rFonts w:ascii="Garamond" w:eastAsia="Times New Roman" w:hAnsi="Garamond" w:cs="Times New Roman"/>
          <w:sz w:val="22"/>
          <w:lang w:val="sk-SK" w:eastAsia="cs-CZ"/>
        </w:rPr>
        <w:t xml:space="preserve"> od konca zdaňovacieho obdobia, v ktorom sa plnenie uskutočnilo. Všeobecne tak väčšinu Základných údajov a údajov o produktoch a službách sme povinní uchovávať na základe týchto zákonov. </w:t>
      </w:r>
    </w:p>
    <w:p w14:paraId="0EE35995" w14:textId="77777777" w:rsidR="00BB78E4" w:rsidRPr="004C37A6" w:rsidRDefault="00BB78E4" w:rsidP="00E46102">
      <w:pPr>
        <w:spacing w:line="276" w:lineRule="auto"/>
        <w:jc w:val="both"/>
        <w:rPr>
          <w:rFonts w:ascii="Garamond" w:eastAsia="Times New Roman" w:hAnsi="Garamond" w:cs="Times New Roman"/>
          <w:sz w:val="22"/>
          <w:highlight w:val="yellow"/>
          <w:lang w:val="sk-SK" w:eastAsia="cs-CZ"/>
        </w:rPr>
      </w:pPr>
    </w:p>
    <w:p w14:paraId="40A97C06" w14:textId="0E392913" w:rsidR="00BB78E4" w:rsidRPr="00E46102" w:rsidRDefault="00BB78E4" w:rsidP="00E46102">
      <w:pPr>
        <w:overflowPunct w:val="0"/>
        <w:autoSpaceDE w:val="0"/>
        <w:autoSpaceDN w:val="0"/>
        <w:adjustRightInd w:val="0"/>
        <w:spacing w:before="120" w:after="360" w:line="276" w:lineRule="auto"/>
        <w:jc w:val="both"/>
        <w:textAlignment w:val="baseline"/>
        <w:outlineLvl w:val="1"/>
        <w:rPr>
          <w:rFonts w:ascii="Garamond" w:eastAsia="Times New Roman" w:hAnsi="Garamond" w:cs="Times New Roman"/>
          <w:b/>
          <w:sz w:val="22"/>
          <w:lang w:val="sk-SK" w:eastAsia="cs-CZ"/>
        </w:rPr>
      </w:pPr>
      <w:bookmarkStart w:id="2" w:name="_Toc514405251"/>
      <w:r w:rsidRPr="004C37A6">
        <w:rPr>
          <w:rFonts w:ascii="Garamond" w:eastAsia="Times New Roman" w:hAnsi="Garamond" w:cs="Times New Roman"/>
          <w:b/>
          <w:sz w:val="22"/>
          <w:lang w:val="sk-SK" w:eastAsia="cs-CZ"/>
        </w:rPr>
        <w:t>Aké máte práva pri spracúvaní Vašich osobných údajov?</w:t>
      </w:r>
      <w:bookmarkEnd w:id="2"/>
    </w:p>
    <w:p w14:paraId="4107D084" w14:textId="68EBBDBD" w:rsidR="00BB78E4" w:rsidRPr="004C37A6" w:rsidRDefault="00BB78E4" w:rsidP="00E46102">
      <w:pPr>
        <w:overflowPunct w:val="0"/>
        <w:autoSpaceDE w:val="0"/>
        <w:autoSpaceDN w:val="0"/>
        <w:adjustRightInd w:val="0"/>
        <w:spacing w:after="0" w:line="276" w:lineRule="auto"/>
        <w:jc w:val="both"/>
        <w:textAlignment w:val="baseline"/>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 xml:space="preserve">Vaše osobné údaje spracúvame transparentne, korektne a v súlade s právnymi predpismi. Máte právo nás požiadať o poskytnutie informácií o Vašich osobných údajoch, ktoré spracúvame, účele a povahe spracúvania osobných údajov a o príjemcoch osobných údajov. Pokiaľ by ste zistili alebo sa domnievali, že vykonávame spracúvanie Vašich osobných údajov v rozpore s ochranou Vášho súkromného </w:t>
      </w:r>
      <w:r w:rsidRPr="004C37A6">
        <w:rPr>
          <w:rFonts w:ascii="Garamond" w:eastAsia="Times New Roman" w:hAnsi="Garamond" w:cs="Times New Roman"/>
          <w:sz w:val="22"/>
          <w:lang w:val="sk-SK" w:eastAsia="cs-CZ"/>
        </w:rPr>
        <w:lastRenderedPageBreak/>
        <w:t>a osobného života alebo v rozpore s právnymi predpismi, ste oprávnení požadovať od nás vysvetlenie, prípadne požadovať, aby A</w:t>
      </w:r>
      <w:r w:rsidR="004C37A6" w:rsidRPr="004C37A6">
        <w:rPr>
          <w:rFonts w:ascii="Garamond" w:eastAsia="Times New Roman" w:hAnsi="Garamond" w:cs="Times New Roman"/>
          <w:sz w:val="22"/>
          <w:lang w:val="sk-SK" w:eastAsia="cs-CZ"/>
        </w:rPr>
        <w:t>DP</w:t>
      </w:r>
      <w:r w:rsidRPr="004C37A6">
        <w:rPr>
          <w:rFonts w:ascii="Garamond" w:eastAsia="Times New Roman" w:hAnsi="Garamond" w:cs="Times New Roman"/>
          <w:sz w:val="22"/>
          <w:lang w:val="sk-SK" w:eastAsia="cs-CZ"/>
        </w:rPr>
        <w:t xml:space="preserve"> odstránilo takto vzniknutý závadný stav. Máte taktiež právo obrátiť sa v prípade porušenia našich povinností na Úrad na ochranu osobných údajov Slovenskej republiky so žiadosťou o zaistenie/zabezpečenie opatrení k náprave. </w:t>
      </w:r>
    </w:p>
    <w:p w14:paraId="36DAF93E" w14:textId="0998837D" w:rsidR="004C37A6" w:rsidRPr="004C37A6" w:rsidRDefault="004C37A6" w:rsidP="00E46102">
      <w:pPr>
        <w:overflowPunct w:val="0"/>
        <w:autoSpaceDE w:val="0"/>
        <w:autoSpaceDN w:val="0"/>
        <w:adjustRightInd w:val="0"/>
        <w:spacing w:after="0" w:line="276" w:lineRule="auto"/>
        <w:jc w:val="both"/>
        <w:textAlignment w:val="baseline"/>
        <w:rPr>
          <w:rFonts w:ascii="Garamond" w:eastAsia="Times New Roman" w:hAnsi="Garamond" w:cs="Times New Roman"/>
          <w:sz w:val="22"/>
          <w:lang w:val="sk-SK" w:eastAsia="cs-CZ"/>
        </w:rPr>
      </w:pPr>
    </w:p>
    <w:p w14:paraId="3AF8FC39" w14:textId="41D3A5DC" w:rsidR="004C37A6" w:rsidRPr="004C37A6" w:rsidRDefault="004C37A6" w:rsidP="00E46102">
      <w:pPr>
        <w:overflowPunct w:val="0"/>
        <w:autoSpaceDE w:val="0"/>
        <w:autoSpaceDN w:val="0"/>
        <w:adjustRightInd w:val="0"/>
        <w:spacing w:after="0" w:line="276" w:lineRule="auto"/>
        <w:jc w:val="both"/>
        <w:textAlignment w:val="baseline"/>
        <w:rPr>
          <w:rFonts w:ascii="Garamond" w:eastAsia="Times New Roman" w:hAnsi="Garamond" w:cs="Times New Roman"/>
          <w:b/>
          <w:sz w:val="22"/>
          <w:lang w:val="sk-SK" w:eastAsia="cs-CZ"/>
        </w:rPr>
      </w:pPr>
      <w:r w:rsidRPr="004C37A6">
        <w:rPr>
          <w:rFonts w:ascii="Garamond" w:eastAsia="Times New Roman" w:hAnsi="Garamond" w:cs="Times New Roman"/>
          <w:b/>
          <w:sz w:val="22"/>
          <w:lang w:val="sk-SK" w:eastAsia="cs-CZ"/>
        </w:rPr>
        <w:t xml:space="preserve">Nasleduje výpočet Vašich práv. Tento výpočet sa ďalej opakuje aj nižšie v texte, a to v súvislosti s konkrétnym predmetom textu. </w:t>
      </w:r>
    </w:p>
    <w:p w14:paraId="63D725BA" w14:textId="77777777" w:rsidR="00BB78E4" w:rsidRPr="004C37A6" w:rsidRDefault="00BB78E4" w:rsidP="00E46102">
      <w:pPr>
        <w:overflowPunct w:val="0"/>
        <w:autoSpaceDE w:val="0"/>
        <w:autoSpaceDN w:val="0"/>
        <w:adjustRightInd w:val="0"/>
        <w:spacing w:after="0" w:line="276" w:lineRule="auto"/>
        <w:jc w:val="both"/>
        <w:textAlignment w:val="baseline"/>
        <w:rPr>
          <w:rFonts w:ascii="Garamond" w:eastAsia="Times New Roman" w:hAnsi="Garamond" w:cs="Times New Roman"/>
          <w:sz w:val="22"/>
          <w:lang w:val="sk-SK" w:eastAsia="cs-CZ"/>
        </w:rPr>
      </w:pPr>
    </w:p>
    <w:p w14:paraId="4FCF3F3D" w14:textId="2F953EB1" w:rsidR="00BB78E4" w:rsidRDefault="00BB78E4" w:rsidP="00E46102">
      <w:pPr>
        <w:overflowPunct w:val="0"/>
        <w:autoSpaceDE w:val="0"/>
        <w:autoSpaceDN w:val="0"/>
        <w:adjustRightInd w:val="0"/>
        <w:spacing w:after="0" w:line="276" w:lineRule="auto"/>
        <w:jc w:val="both"/>
        <w:textAlignment w:val="baseline"/>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Vaše práva:</w:t>
      </w:r>
    </w:p>
    <w:p w14:paraId="0B92C673" w14:textId="77777777" w:rsidR="00EF1583" w:rsidRPr="004C37A6" w:rsidRDefault="00EF1583" w:rsidP="00E46102">
      <w:pPr>
        <w:overflowPunct w:val="0"/>
        <w:autoSpaceDE w:val="0"/>
        <w:autoSpaceDN w:val="0"/>
        <w:adjustRightInd w:val="0"/>
        <w:spacing w:after="0" w:line="276" w:lineRule="auto"/>
        <w:jc w:val="both"/>
        <w:textAlignment w:val="baseline"/>
        <w:rPr>
          <w:rFonts w:ascii="Garamond" w:eastAsia="Times New Roman" w:hAnsi="Garamond" w:cs="Times New Roman"/>
          <w:sz w:val="22"/>
          <w:lang w:val="sk-SK" w:eastAsia="cs-CZ"/>
        </w:rPr>
      </w:pPr>
    </w:p>
    <w:p w14:paraId="5CB9EBDD" w14:textId="18D3DB75" w:rsidR="00BB78E4" w:rsidRPr="00EF1583" w:rsidRDefault="00BB78E4" w:rsidP="00E46102">
      <w:pPr>
        <w:numPr>
          <w:ilvl w:val="0"/>
          <w:numId w:val="39"/>
        </w:numPr>
        <w:overflowPunct w:val="0"/>
        <w:autoSpaceDE w:val="0"/>
        <w:autoSpaceDN w:val="0"/>
        <w:adjustRightInd w:val="0"/>
        <w:spacing w:after="0" w:line="276" w:lineRule="auto"/>
        <w:jc w:val="both"/>
        <w:textAlignment w:val="baseline"/>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 xml:space="preserve">Právo na prístup k osobným údajom. </w:t>
      </w:r>
      <w:r w:rsidRPr="004C37A6">
        <w:rPr>
          <w:rFonts w:ascii="Garamond" w:eastAsia="Times New Roman" w:hAnsi="Garamond" w:cs="Times New Roman"/>
          <w:b/>
          <w:bCs/>
          <w:sz w:val="22"/>
          <w:lang w:val="sk-SK" w:eastAsia="cs-CZ"/>
        </w:rPr>
        <w:t xml:space="preserve">Povinnosť poskytnúť zoznam evidovaných údajov </w:t>
      </w:r>
    </w:p>
    <w:p w14:paraId="1296DB64" w14:textId="77777777" w:rsidR="00EF1583" w:rsidRPr="004C37A6" w:rsidRDefault="00EF1583" w:rsidP="00EF1583">
      <w:pPr>
        <w:overflowPunct w:val="0"/>
        <w:autoSpaceDE w:val="0"/>
        <w:autoSpaceDN w:val="0"/>
        <w:adjustRightInd w:val="0"/>
        <w:spacing w:after="0" w:line="276" w:lineRule="auto"/>
        <w:ind w:left="720"/>
        <w:jc w:val="both"/>
        <w:textAlignment w:val="baseline"/>
        <w:rPr>
          <w:rFonts w:ascii="Garamond" w:eastAsia="Times New Roman" w:hAnsi="Garamond" w:cs="Times New Roman"/>
          <w:sz w:val="22"/>
          <w:lang w:val="sk-SK" w:eastAsia="cs-CZ"/>
        </w:rPr>
      </w:pPr>
    </w:p>
    <w:p w14:paraId="639A5BEB" w14:textId="09934081" w:rsidR="00BB78E4" w:rsidRPr="004C37A6" w:rsidRDefault="00BB78E4" w:rsidP="00AF6F97">
      <w:pPr>
        <w:overflowPunct w:val="0"/>
        <w:autoSpaceDE w:val="0"/>
        <w:autoSpaceDN w:val="0"/>
        <w:adjustRightInd w:val="0"/>
        <w:spacing w:after="0" w:line="276" w:lineRule="auto"/>
        <w:ind w:left="360"/>
        <w:jc w:val="both"/>
        <w:textAlignment w:val="baseline"/>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V rámci tohto práva, môžete A</w:t>
      </w:r>
      <w:r w:rsidR="004C37A6" w:rsidRPr="004C37A6">
        <w:rPr>
          <w:rFonts w:ascii="Garamond" w:eastAsia="Times New Roman" w:hAnsi="Garamond" w:cs="Times New Roman"/>
          <w:sz w:val="22"/>
          <w:lang w:val="sk-SK" w:eastAsia="cs-CZ"/>
        </w:rPr>
        <w:t>DP</w:t>
      </w:r>
      <w:r w:rsidRPr="004C37A6">
        <w:rPr>
          <w:rFonts w:ascii="Garamond" w:eastAsia="Times New Roman" w:hAnsi="Garamond" w:cs="Times New Roman"/>
          <w:sz w:val="22"/>
          <w:lang w:val="sk-SK" w:eastAsia="cs-CZ"/>
        </w:rPr>
        <w:t xml:space="preserve"> požiadať o výpis osobných údajov, ktoré o Vás evidujeme a</w:t>
      </w:r>
      <w:r w:rsidR="00EF1583">
        <w:rPr>
          <w:rFonts w:ascii="Garamond" w:eastAsia="Times New Roman" w:hAnsi="Garamond" w:cs="Times New Roman"/>
          <w:sz w:val="22"/>
          <w:lang w:val="sk-SK" w:eastAsia="cs-CZ"/>
        </w:rPr>
        <w:t> </w:t>
      </w:r>
      <w:r w:rsidRPr="004C37A6">
        <w:rPr>
          <w:rFonts w:ascii="Garamond" w:eastAsia="Times New Roman" w:hAnsi="Garamond" w:cs="Times New Roman"/>
          <w:sz w:val="22"/>
          <w:lang w:val="sk-SK" w:eastAsia="cs-CZ"/>
        </w:rPr>
        <w:t>A</w:t>
      </w:r>
      <w:r w:rsidR="004C37A6" w:rsidRPr="004C37A6">
        <w:rPr>
          <w:rFonts w:ascii="Garamond" w:eastAsia="Times New Roman" w:hAnsi="Garamond" w:cs="Times New Roman"/>
          <w:sz w:val="22"/>
          <w:lang w:val="sk-SK" w:eastAsia="cs-CZ"/>
        </w:rPr>
        <w:t>DP</w:t>
      </w:r>
      <w:r w:rsidR="00EF1583">
        <w:rPr>
          <w:rFonts w:ascii="Garamond" w:eastAsia="Times New Roman" w:hAnsi="Garamond" w:cs="Times New Roman"/>
          <w:sz w:val="22"/>
          <w:lang w:val="sk-SK" w:eastAsia="cs-CZ"/>
        </w:rPr>
        <w:t xml:space="preserve"> </w:t>
      </w:r>
      <w:r w:rsidRPr="004C37A6">
        <w:rPr>
          <w:rFonts w:ascii="Garamond" w:eastAsia="Times New Roman" w:hAnsi="Garamond" w:cs="Times New Roman"/>
          <w:sz w:val="22"/>
          <w:lang w:val="sk-SK" w:eastAsia="cs-CZ"/>
        </w:rPr>
        <w:t>je povinná Vám takýto výpis vyhotoviť, vrátane informácií o:</w:t>
      </w:r>
    </w:p>
    <w:p w14:paraId="33C53005" w14:textId="22E0871A" w:rsidR="00BB78E4" w:rsidRPr="004C37A6" w:rsidRDefault="00BB78E4" w:rsidP="00E46102">
      <w:pPr>
        <w:numPr>
          <w:ilvl w:val="2"/>
          <w:numId w:val="39"/>
        </w:numPr>
        <w:overflowPunct w:val="0"/>
        <w:autoSpaceDE w:val="0"/>
        <w:autoSpaceDN w:val="0"/>
        <w:adjustRightInd w:val="0"/>
        <w:spacing w:after="0" w:line="276" w:lineRule="auto"/>
        <w:jc w:val="both"/>
        <w:textAlignment w:val="baseline"/>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účeloch za ktorými sú osobné údaje spracúvané</w:t>
      </w:r>
      <w:r w:rsidR="004C37A6" w:rsidRPr="004C37A6">
        <w:rPr>
          <w:rFonts w:ascii="Garamond" w:eastAsia="Times New Roman" w:hAnsi="Garamond" w:cs="Times New Roman"/>
          <w:sz w:val="22"/>
          <w:lang w:val="sk-SK" w:eastAsia="cs-CZ"/>
        </w:rPr>
        <w:t>;</w:t>
      </w:r>
    </w:p>
    <w:p w14:paraId="2ED00E01" w14:textId="1AABBC46" w:rsidR="00BB78E4" w:rsidRPr="004C37A6" w:rsidRDefault="00BB78E4" w:rsidP="00E46102">
      <w:pPr>
        <w:numPr>
          <w:ilvl w:val="2"/>
          <w:numId w:val="39"/>
        </w:numPr>
        <w:overflowPunct w:val="0"/>
        <w:autoSpaceDE w:val="0"/>
        <w:autoSpaceDN w:val="0"/>
        <w:adjustRightInd w:val="0"/>
        <w:spacing w:after="0" w:line="276" w:lineRule="auto"/>
        <w:jc w:val="both"/>
        <w:textAlignment w:val="baseline"/>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plánovanej dobe spracúvania</w:t>
      </w:r>
      <w:r w:rsidR="004C37A6" w:rsidRPr="004C37A6">
        <w:rPr>
          <w:rFonts w:ascii="Garamond" w:eastAsia="Times New Roman" w:hAnsi="Garamond" w:cs="Times New Roman"/>
          <w:sz w:val="22"/>
          <w:lang w:val="sk-SK" w:eastAsia="cs-CZ"/>
        </w:rPr>
        <w:t>;</w:t>
      </w:r>
    </w:p>
    <w:p w14:paraId="7EB5FC33" w14:textId="49629C60" w:rsidR="00BB78E4" w:rsidRPr="004C37A6" w:rsidRDefault="00BB78E4" w:rsidP="00E46102">
      <w:pPr>
        <w:numPr>
          <w:ilvl w:val="2"/>
          <w:numId w:val="39"/>
        </w:numPr>
        <w:overflowPunct w:val="0"/>
        <w:autoSpaceDE w:val="0"/>
        <w:autoSpaceDN w:val="0"/>
        <w:adjustRightInd w:val="0"/>
        <w:spacing w:after="0" w:line="276" w:lineRule="auto"/>
        <w:jc w:val="both"/>
        <w:textAlignment w:val="baseline"/>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o zdroji týchto osobných údajov</w:t>
      </w:r>
      <w:r w:rsidR="004C37A6" w:rsidRPr="004C37A6">
        <w:rPr>
          <w:rFonts w:ascii="Garamond" w:eastAsia="Times New Roman" w:hAnsi="Garamond" w:cs="Times New Roman"/>
          <w:sz w:val="22"/>
          <w:lang w:val="sk-SK" w:eastAsia="cs-CZ"/>
        </w:rPr>
        <w:t>;</w:t>
      </w:r>
    </w:p>
    <w:p w14:paraId="26992771" w14:textId="32E6967A" w:rsidR="00BB78E4" w:rsidRPr="004C37A6" w:rsidRDefault="00BB78E4" w:rsidP="00EF1583">
      <w:pPr>
        <w:numPr>
          <w:ilvl w:val="2"/>
          <w:numId w:val="39"/>
        </w:numPr>
        <w:overflowPunct w:val="0"/>
        <w:autoSpaceDE w:val="0"/>
        <w:autoSpaceDN w:val="0"/>
        <w:adjustRightInd w:val="0"/>
        <w:spacing w:after="0" w:line="276" w:lineRule="auto"/>
        <w:textAlignment w:val="baseline"/>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o prípadných príjemcoch týchto osobných údajov, pokiaľ ich A</w:t>
      </w:r>
      <w:r w:rsidR="004C37A6" w:rsidRPr="004C37A6">
        <w:rPr>
          <w:rFonts w:ascii="Garamond" w:eastAsia="Times New Roman" w:hAnsi="Garamond" w:cs="Times New Roman"/>
          <w:sz w:val="22"/>
          <w:lang w:val="sk-SK" w:eastAsia="cs-CZ"/>
        </w:rPr>
        <w:t>DP</w:t>
      </w:r>
      <w:r w:rsidRPr="004C37A6">
        <w:rPr>
          <w:rFonts w:ascii="Garamond" w:eastAsia="Times New Roman" w:hAnsi="Garamond" w:cs="Times New Roman"/>
          <w:sz w:val="22"/>
          <w:lang w:val="sk-SK" w:eastAsia="cs-CZ"/>
        </w:rPr>
        <w:t xml:space="preserve"> týmto príjemcom</w:t>
      </w:r>
      <w:r w:rsidR="00EF1583">
        <w:rPr>
          <w:rFonts w:ascii="Garamond" w:eastAsia="Times New Roman" w:hAnsi="Garamond" w:cs="Times New Roman"/>
          <w:sz w:val="22"/>
          <w:lang w:val="sk-SK" w:eastAsia="cs-CZ"/>
        </w:rPr>
        <w:t xml:space="preserve"> </w:t>
      </w:r>
      <w:r w:rsidRPr="004C37A6">
        <w:rPr>
          <w:rFonts w:ascii="Garamond" w:eastAsia="Times New Roman" w:hAnsi="Garamond" w:cs="Times New Roman"/>
          <w:sz w:val="22"/>
          <w:lang w:val="sk-SK" w:eastAsia="cs-CZ"/>
        </w:rPr>
        <w:t>poskytuje.</w:t>
      </w:r>
      <w:r w:rsidRPr="004C37A6">
        <w:rPr>
          <w:rFonts w:ascii="Garamond" w:eastAsia="Times New Roman" w:hAnsi="Garamond" w:cs="Times New Roman"/>
          <w:sz w:val="22"/>
          <w:lang w:val="sk-SK" w:eastAsia="cs-CZ"/>
        </w:rPr>
        <w:br/>
      </w:r>
    </w:p>
    <w:p w14:paraId="5C8AD7B7" w14:textId="5B68EF67" w:rsidR="00BB78E4" w:rsidRDefault="00BB78E4" w:rsidP="00E46102">
      <w:pPr>
        <w:numPr>
          <w:ilvl w:val="0"/>
          <w:numId w:val="39"/>
        </w:numPr>
        <w:overflowPunct w:val="0"/>
        <w:autoSpaceDE w:val="0"/>
        <w:autoSpaceDN w:val="0"/>
        <w:adjustRightInd w:val="0"/>
        <w:spacing w:after="0" w:line="276" w:lineRule="auto"/>
        <w:jc w:val="both"/>
        <w:textAlignment w:val="baseline"/>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 xml:space="preserve">Právo na </w:t>
      </w:r>
      <w:r w:rsidRPr="004C37A6">
        <w:rPr>
          <w:rFonts w:ascii="Garamond" w:eastAsia="Times New Roman" w:hAnsi="Garamond" w:cs="Times New Roman"/>
          <w:b/>
          <w:bCs/>
          <w:sz w:val="22"/>
          <w:lang w:val="sk-SK" w:eastAsia="cs-CZ"/>
        </w:rPr>
        <w:t xml:space="preserve">prenosnosť </w:t>
      </w:r>
      <w:r w:rsidRPr="004C37A6">
        <w:rPr>
          <w:rFonts w:ascii="Garamond" w:eastAsia="Times New Roman" w:hAnsi="Garamond" w:cs="Times New Roman"/>
          <w:sz w:val="22"/>
          <w:lang w:val="sk-SK" w:eastAsia="cs-CZ"/>
        </w:rPr>
        <w:t>osobných údajov (portabilita)</w:t>
      </w:r>
    </w:p>
    <w:p w14:paraId="63B517D6" w14:textId="77777777" w:rsidR="00EF1583" w:rsidRPr="004C37A6" w:rsidRDefault="00EF1583" w:rsidP="00EF1583">
      <w:pPr>
        <w:overflowPunct w:val="0"/>
        <w:autoSpaceDE w:val="0"/>
        <w:autoSpaceDN w:val="0"/>
        <w:adjustRightInd w:val="0"/>
        <w:spacing w:after="0" w:line="276" w:lineRule="auto"/>
        <w:ind w:left="720"/>
        <w:jc w:val="both"/>
        <w:textAlignment w:val="baseline"/>
        <w:rPr>
          <w:rFonts w:ascii="Garamond" w:eastAsia="Times New Roman" w:hAnsi="Garamond" w:cs="Times New Roman"/>
          <w:sz w:val="22"/>
          <w:lang w:val="sk-SK" w:eastAsia="cs-CZ"/>
        </w:rPr>
      </w:pPr>
    </w:p>
    <w:p w14:paraId="55827420" w14:textId="43B1ECCE" w:rsidR="00BB78E4" w:rsidRPr="004C37A6" w:rsidRDefault="00BB78E4" w:rsidP="00EF1583">
      <w:pPr>
        <w:numPr>
          <w:ilvl w:val="1"/>
          <w:numId w:val="39"/>
        </w:numPr>
        <w:overflowPunct w:val="0"/>
        <w:autoSpaceDE w:val="0"/>
        <w:autoSpaceDN w:val="0"/>
        <w:adjustRightInd w:val="0"/>
        <w:spacing w:after="0" w:line="276" w:lineRule="auto"/>
        <w:textAlignment w:val="baseline"/>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Právo Vás oprávňuje požadovať od A</w:t>
      </w:r>
      <w:r w:rsidR="004C37A6" w:rsidRPr="004C37A6">
        <w:rPr>
          <w:rFonts w:ascii="Garamond" w:eastAsia="Times New Roman" w:hAnsi="Garamond" w:cs="Times New Roman"/>
          <w:sz w:val="22"/>
          <w:lang w:val="sk-SK" w:eastAsia="cs-CZ"/>
        </w:rPr>
        <w:t>DP</w:t>
      </w:r>
      <w:r w:rsidRPr="004C37A6">
        <w:rPr>
          <w:rFonts w:ascii="Garamond" w:eastAsia="Times New Roman" w:hAnsi="Garamond" w:cs="Times New Roman"/>
          <w:sz w:val="22"/>
          <w:lang w:val="sk-SK" w:eastAsia="cs-CZ"/>
        </w:rPr>
        <w:t xml:space="preserve"> osobné údaje, ktoré sa Vás týkajú a ktoré ste A</w:t>
      </w:r>
      <w:r w:rsidR="004C37A6" w:rsidRPr="004C37A6">
        <w:rPr>
          <w:rFonts w:ascii="Garamond" w:eastAsia="Times New Roman" w:hAnsi="Garamond" w:cs="Times New Roman"/>
          <w:sz w:val="22"/>
          <w:lang w:val="sk-SK" w:eastAsia="cs-CZ"/>
        </w:rPr>
        <w:t>DP</w:t>
      </w:r>
      <w:r w:rsidRPr="004C37A6">
        <w:rPr>
          <w:rFonts w:ascii="Garamond" w:eastAsia="Times New Roman" w:hAnsi="Garamond" w:cs="Times New Roman"/>
          <w:sz w:val="22"/>
          <w:lang w:val="sk-SK" w:eastAsia="cs-CZ"/>
        </w:rPr>
        <w:t xml:space="preserve"> osobne poskytli. A</w:t>
      </w:r>
      <w:r w:rsidR="004C37A6" w:rsidRPr="004C37A6">
        <w:rPr>
          <w:rFonts w:ascii="Garamond" w:eastAsia="Times New Roman" w:hAnsi="Garamond" w:cs="Times New Roman"/>
          <w:sz w:val="22"/>
          <w:lang w:val="sk-SK" w:eastAsia="cs-CZ"/>
        </w:rPr>
        <w:t>DP</w:t>
      </w:r>
      <w:r w:rsidRPr="004C37A6">
        <w:rPr>
          <w:rFonts w:ascii="Garamond" w:eastAsia="Times New Roman" w:hAnsi="Garamond" w:cs="Times New Roman"/>
          <w:sz w:val="22"/>
          <w:lang w:val="sk-SK" w:eastAsia="cs-CZ"/>
        </w:rPr>
        <w:t xml:space="preserve"> s Vami dohodne formát a spôsob prenosu. Osobné údaje Vám alebo Vami určenému ďalšiemu prevádzkovateľovi prenesie v strojovo čitateľnom formáte.</w:t>
      </w:r>
      <w:r w:rsidRPr="004C37A6">
        <w:rPr>
          <w:rFonts w:ascii="Garamond" w:eastAsia="Times New Roman" w:hAnsi="Garamond" w:cs="Times New Roman"/>
          <w:sz w:val="22"/>
          <w:lang w:val="sk-SK" w:eastAsia="cs-CZ"/>
        </w:rPr>
        <w:br/>
      </w:r>
    </w:p>
    <w:p w14:paraId="08ADD801" w14:textId="35604948" w:rsidR="00BB78E4" w:rsidRDefault="00BB78E4" w:rsidP="00E46102">
      <w:pPr>
        <w:numPr>
          <w:ilvl w:val="0"/>
          <w:numId w:val="39"/>
        </w:numPr>
        <w:overflowPunct w:val="0"/>
        <w:autoSpaceDE w:val="0"/>
        <w:autoSpaceDN w:val="0"/>
        <w:adjustRightInd w:val="0"/>
        <w:spacing w:after="0" w:line="276" w:lineRule="auto"/>
        <w:jc w:val="both"/>
        <w:textAlignment w:val="baseline"/>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 xml:space="preserve">Právo na </w:t>
      </w:r>
      <w:r w:rsidRPr="004C37A6">
        <w:rPr>
          <w:rFonts w:ascii="Garamond" w:eastAsia="Times New Roman" w:hAnsi="Garamond" w:cs="Times New Roman"/>
          <w:b/>
          <w:bCs/>
          <w:sz w:val="22"/>
          <w:lang w:val="sk-SK" w:eastAsia="cs-CZ"/>
        </w:rPr>
        <w:t>vymazanie</w:t>
      </w:r>
      <w:r w:rsidRPr="004C37A6">
        <w:rPr>
          <w:rFonts w:ascii="Garamond" w:eastAsia="Times New Roman" w:hAnsi="Garamond" w:cs="Times New Roman"/>
          <w:sz w:val="22"/>
          <w:lang w:val="sk-SK" w:eastAsia="cs-CZ"/>
        </w:rPr>
        <w:t xml:space="preserve"> osobných údajov</w:t>
      </w:r>
    </w:p>
    <w:p w14:paraId="49E80F25" w14:textId="77777777" w:rsidR="00EF1583" w:rsidRPr="004C37A6" w:rsidRDefault="00EF1583" w:rsidP="00EF1583">
      <w:pPr>
        <w:overflowPunct w:val="0"/>
        <w:autoSpaceDE w:val="0"/>
        <w:autoSpaceDN w:val="0"/>
        <w:adjustRightInd w:val="0"/>
        <w:spacing w:after="0" w:line="276" w:lineRule="auto"/>
        <w:ind w:left="720"/>
        <w:jc w:val="both"/>
        <w:textAlignment w:val="baseline"/>
        <w:rPr>
          <w:rFonts w:ascii="Garamond" w:eastAsia="Times New Roman" w:hAnsi="Garamond" w:cs="Times New Roman"/>
          <w:sz w:val="22"/>
          <w:lang w:val="sk-SK" w:eastAsia="cs-CZ"/>
        </w:rPr>
      </w:pPr>
    </w:p>
    <w:p w14:paraId="104452D1" w14:textId="6D1E5FCC" w:rsidR="00BB78E4" w:rsidRPr="004C37A6" w:rsidRDefault="00BB78E4" w:rsidP="00E46102">
      <w:pPr>
        <w:numPr>
          <w:ilvl w:val="1"/>
          <w:numId w:val="39"/>
        </w:numPr>
        <w:overflowPunct w:val="0"/>
        <w:autoSpaceDE w:val="0"/>
        <w:autoSpaceDN w:val="0"/>
        <w:adjustRightInd w:val="0"/>
        <w:spacing w:after="0" w:line="276" w:lineRule="auto"/>
        <w:jc w:val="both"/>
        <w:textAlignment w:val="baseline"/>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Právo Vás oprávňuje, požadovať od A</w:t>
      </w:r>
      <w:r w:rsidR="004C37A6" w:rsidRPr="004C37A6">
        <w:rPr>
          <w:rFonts w:ascii="Garamond" w:eastAsia="Times New Roman" w:hAnsi="Garamond" w:cs="Times New Roman"/>
          <w:sz w:val="22"/>
          <w:lang w:val="sk-SK" w:eastAsia="cs-CZ"/>
        </w:rPr>
        <w:t>DP</w:t>
      </w:r>
      <w:r w:rsidRPr="004C37A6">
        <w:rPr>
          <w:rFonts w:ascii="Garamond" w:eastAsia="Times New Roman" w:hAnsi="Garamond" w:cs="Times New Roman"/>
          <w:sz w:val="22"/>
          <w:lang w:val="sk-SK" w:eastAsia="cs-CZ"/>
        </w:rPr>
        <w:t>, aby vymazalo všetky Vaše osobné údaje. Vymazanie osobných údajov bude možné len v prípade, keď A</w:t>
      </w:r>
      <w:r w:rsidR="004C37A6" w:rsidRPr="004C37A6">
        <w:rPr>
          <w:rFonts w:ascii="Garamond" w:eastAsia="Times New Roman" w:hAnsi="Garamond" w:cs="Times New Roman"/>
          <w:sz w:val="22"/>
          <w:lang w:val="sk-SK" w:eastAsia="cs-CZ"/>
        </w:rPr>
        <w:t>DP</w:t>
      </w:r>
      <w:r w:rsidRPr="004C37A6">
        <w:rPr>
          <w:rFonts w:ascii="Garamond" w:eastAsia="Times New Roman" w:hAnsi="Garamond" w:cs="Times New Roman"/>
          <w:sz w:val="22"/>
          <w:lang w:val="sk-SK" w:eastAsia="cs-CZ"/>
        </w:rPr>
        <w:t xml:space="preserve"> nie je viazané inými dôvodmi, pre ktoré je naopak povinné osobné údaje držať (plnenie zmluvy). V každom prípade, i keď nebude možné Vašej žiadosti celkom vyhovieť, </w:t>
      </w:r>
      <w:r w:rsidR="004C37A6" w:rsidRPr="004C37A6">
        <w:rPr>
          <w:rFonts w:ascii="Garamond" w:eastAsia="Times New Roman" w:hAnsi="Garamond" w:cs="Times New Roman"/>
          <w:sz w:val="22"/>
          <w:lang w:val="sk-SK" w:eastAsia="cs-CZ"/>
        </w:rPr>
        <w:t>v rámci tejto žiadosti Vám poskytneme komplexné odôvodnenie jej vyriešenia</w:t>
      </w:r>
      <w:r w:rsidRPr="004C37A6">
        <w:rPr>
          <w:rFonts w:ascii="Garamond" w:eastAsia="Times New Roman" w:hAnsi="Garamond" w:cs="Times New Roman"/>
          <w:sz w:val="22"/>
          <w:lang w:val="sk-SK" w:eastAsia="cs-CZ"/>
        </w:rPr>
        <w:t>.</w:t>
      </w:r>
      <w:r w:rsidRPr="004C37A6">
        <w:rPr>
          <w:rFonts w:ascii="Garamond" w:eastAsia="Times New Roman" w:hAnsi="Garamond" w:cs="Times New Roman"/>
          <w:sz w:val="22"/>
          <w:lang w:val="sk-SK" w:eastAsia="cs-CZ"/>
        </w:rPr>
        <w:br/>
      </w:r>
    </w:p>
    <w:p w14:paraId="2829D519" w14:textId="6699DCED" w:rsidR="00BB78E4" w:rsidRDefault="00BB78E4" w:rsidP="00E46102">
      <w:pPr>
        <w:numPr>
          <w:ilvl w:val="0"/>
          <w:numId w:val="39"/>
        </w:numPr>
        <w:overflowPunct w:val="0"/>
        <w:autoSpaceDE w:val="0"/>
        <w:autoSpaceDN w:val="0"/>
        <w:adjustRightInd w:val="0"/>
        <w:spacing w:after="0" w:line="276" w:lineRule="auto"/>
        <w:jc w:val="both"/>
        <w:textAlignment w:val="baseline"/>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 xml:space="preserve">Právo na </w:t>
      </w:r>
      <w:r w:rsidRPr="004C37A6">
        <w:rPr>
          <w:rFonts w:ascii="Garamond" w:eastAsia="Times New Roman" w:hAnsi="Garamond" w:cs="Times New Roman"/>
          <w:b/>
          <w:bCs/>
          <w:sz w:val="22"/>
          <w:lang w:val="sk-SK" w:eastAsia="cs-CZ"/>
        </w:rPr>
        <w:t>opravu</w:t>
      </w:r>
      <w:r w:rsidRPr="004C37A6">
        <w:rPr>
          <w:rFonts w:ascii="Garamond" w:eastAsia="Times New Roman" w:hAnsi="Garamond" w:cs="Times New Roman"/>
          <w:sz w:val="22"/>
          <w:lang w:val="sk-SK" w:eastAsia="cs-CZ"/>
        </w:rPr>
        <w:t xml:space="preserve"> osobných údajov</w:t>
      </w:r>
    </w:p>
    <w:p w14:paraId="37BD4BD0" w14:textId="77777777" w:rsidR="00EF1583" w:rsidRPr="004C37A6" w:rsidRDefault="00EF1583" w:rsidP="00EF1583">
      <w:pPr>
        <w:overflowPunct w:val="0"/>
        <w:autoSpaceDE w:val="0"/>
        <w:autoSpaceDN w:val="0"/>
        <w:adjustRightInd w:val="0"/>
        <w:spacing w:after="0" w:line="276" w:lineRule="auto"/>
        <w:ind w:left="720"/>
        <w:jc w:val="both"/>
        <w:textAlignment w:val="baseline"/>
        <w:rPr>
          <w:rFonts w:ascii="Garamond" w:eastAsia="Times New Roman" w:hAnsi="Garamond" w:cs="Times New Roman"/>
          <w:sz w:val="22"/>
          <w:lang w:val="sk-SK" w:eastAsia="cs-CZ"/>
        </w:rPr>
      </w:pPr>
    </w:p>
    <w:p w14:paraId="67E0EA42" w14:textId="0C583EC2" w:rsidR="00BB78E4" w:rsidRPr="004C37A6" w:rsidRDefault="00BB78E4" w:rsidP="00E46102">
      <w:pPr>
        <w:numPr>
          <w:ilvl w:val="1"/>
          <w:numId w:val="39"/>
        </w:numPr>
        <w:overflowPunct w:val="0"/>
        <w:autoSpaceDE w:val="0"/>
        <w:autoSpaceDN w:val="0"/>
        <w:adjustRightInd w:val="0"/>
        <w:spacing w:after="0" w:line="276" w:lineRule="auto"/>
        <w:jc w:val="both"/>
        <w:textAlignment w:val="baseline"/>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A</w:t>
      </w:r>
      <w:r w:rsidR="004C37A6" w:rsidRPr="004C37A6">
        <w:rPr>
          <w:rFonts w:ascii="Garamond" w:eastAsia="Times New Roman" w:hAnsi="Garamond" w:cs="Times New Roman"/>
          <w:sz w:val="22"/>
          <w:lang w:val="sk-SK" w:eastAsia="cs-CZ"/>
        </w:rPr>
        <w:t>DP</w:t>
      </w:r>
      <w:r w:rsidRPr="004C37A6">
        <w:rPr>
          <w:rFonts w:ascii="Garamond" w:eastAsia="Times New Roman" w:hAnsi="Garamond" w:cs="Times New Roman"/>
          <w:sz w:val="22"/>
          <w:lang w:val="sk-SK" w:eastAsia="cs-CZ"/>
        </w:rPr>
        <w:t>, na základe informácie od Vás, neodkladne opraví nepresné osobné údaje, prípadne doplní neúplné údaje, pokiaľ to daný účel spracúvania vyžaduje.</w:t>
      </w:r>
      <w:r w:rsidRPr="004C37A6">
        <w:rPr>
          <w:rFonts w:ascii="Garamond" w:eastAsia="Times New Roman" w:hAnsi="Garamond" w:cs="Times New Roman"/>
          <w:sz w:val="22"/>
          <w:lang w:val="sk-SK" w:eastAsia="cs-CZ"/>
        </w:rPr>
        <w:br/>
      </w:r>
    </w:p>
    <w:p w14:paraId="77FA2193" w14:textId="19C8A9F7" w:rsidR="00EF1583" w:rsidRDefault="00BB78E4" w:rsidP="00EF1583">
      <w:pPr>
        <w:numPr>
          <w:ilvl w:val="0"/>
          <w:numId w:val="39"/>
        </w:numPr>
        <w:overflowPunct w:val="0"/>
        <w:autoSpaceDE w:val="0"/>
        <w:autoSpaceDN w:val="0"/>
        <w:adjustRightInd w:val="0"/>
        <w:spacing w:after="0" w:line="276" w:lineRule="auto"/>
        <w:jc w:val="both"/>
        <w:textAlignment w:val="baseline"/>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 xml:space="preserve">Právo na </w:t>
      </w:r>
      <w:r w:rsidRPr="004C37A6">
        <w:rPr>
          <w:rFonts w:ascii="Garamond" w:eastAsia="Times New Roman" w:hAnsi="Garamond" w:cs="Times New Roman"/>
          <w:b/>
          <w:bCs/>
          <w:sz w:val="22"/>
          <w:lang w:val="sk-SK" w:eastAsia="cs-CZ"/>
        </w:rPr>
        <w:t>obmedzenie spracúvania</w:t>
      </w:r>
      <w:r w:rsidRPr="004C37A6">
        <w:rPr>
          <w:rFonts w:ascii="Garamond" w:eastAsia="Times New Roman" w:hAnsi="Garamond" w:cs="Times New Roman"/>
          <w:sz w:val="22"/>
          <w:lang w:val="sk-SK" w:eastAsia="cs-CZ"/>
        </w:rPr>
        <w:t xml:space="preserve">. Obmedzenie spracúvania evidovaných osobných údajov na žiadosť alebo námietku </w:t>
      </w:r>
    </w:p>
    <w:p w14:paraId="422D3994" w14:textId="77777777" w:rsidR="00EF1583" w:rsidRPr="00EF1583" w:rsidRDefault="00EF1583" w:rsidP="00EF1583">
      <w:pPr>
        <w:overflowPunct w:val="0"/>
        <w:autoSpaceDE w:val="0"/>
        <w:autoSpaceDN w:val="0"/>
        <w:adjustRightInd w:val="0"/>
        <w:spacing w:after="0" w:line="276" w:lineRule="auto"/>
        <w:ind w:left="720"/>
        <w:jc w:val="both"/>
        <w:textAlignment w:val="baseline"/>
        <w:rPr>
          <w:rFonts w:ascii="Garamond" w:eastAsia="Times New Roman" w:hAnsi="Garamond" w:cs="Times New Roman"/>
          <w:sz w:val="22"/>
          <w:lang w:val="sk-SK" w:eastAsia="cs-CZ"/>
        </w:rPr>
      </w:pPr>
    </w:p>
    <w:p w14:paraId="6F180531" w14:textId="05750A62" w:rsidR="00BB78E4" w:rsidRPr="00EF1583" w:rsidRDefault="00BB78E4" w:rsidP="00E46102">
      <w:pPr>
        <w:numPr>
          <w:ilvl w:val="1"/>
          <w:numId w:val="39"/>
        </w:numPr>
        <w:overflowPunct w:val="0"/>
        <w:autoSpaceDE w:val="0"/>
        <w:autoSpaceDN w:val="0"/>
        <w:adjustRightInd w:val="0"/>
        <w:spacing w:after="0" w:line="276" w:lineRule="auto"/>
        <w:jc w:val="both"/>
        <w:textAlignment w:val="baseline"/>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lastRenderedPageBreak/>
        <w:t>V prípade, že požiadate o obmedzenie spracúvania a bude možné Vašej žiadosti z technických dôvodov vyhovieť, potom A</w:t>
      </w:r>
      <w:r w:rsidR="004C37A6" w:rsidRPr="004C37A6">
        <w:rPr>
          <w:rFonts w:ascii="Garamond" w:eastAsia="Times New Roman" w:hAnsi="Garamond" w:cs="Times New Roman"/>
          <w:sz w:val="22"/>
          <w:lang w:val="sk-SK" w:eastAsia="cs-CZ"/>
        </w:rPr>
        <w:t xml:space="preserve">DP </w:t>
      </w:r>
      <w:r w:rsidRPr="004C37A6">
        <w:rPr>
          <w:rFonts w:ascii="Garamond" w:eastAsia="Times New Roman" w:hAnsi="Garamond" w:cs="Times New Roman"/>
          <w:sz w:val="22"/>
          <w:lang w:val="sk-SK" w:eastAsia="cs-CZ"/>
        </w:rPr>
        <w:t>príslušné spracúvanie obmedzí.</w:t>
      </w:r>
      <w:r w:rsidRPr="004C37A6">
        <w:rPr>
          <w:rFonts w:ascii="Garamond" w:eastAsia="Times New Roman" w:hAnsi="Garamond" w:cs="Times New Roman"/>
          <w:sz w:val="22"/>
          <w:lang w:val="sk-SK" w:eastAsia="cs-CZ"/>
        </w:rPr>
        <w:br/>
      </w:r>
    </w:p>
    <w:p w14:paraId="078C0FC2" w14:textId="761C102A" w:rsidR="00BB78E4" w:rsidRDefault="00BB78E4" w:rsidP="00E46102">
      <w:pPr>
        <w:numPr>
          <w:ilvl w:val="0"/>
          <w:numId w:val="39"/>
        </w:numPr>
        <w:overflowPunct w:val="0"/>
        <w:autoSpaceDE w:val="0"/>
        <w:autoSpaceDN w:val="0"/>
        <w:adjustRightInd w:val="0"/>
        <w:spacing w:after="0" w:line="276" w:lineRule="auto"/>
        <w:jc w:val="both"/>
        <w:textAlignment w:val="baseline"/>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 xml:space="preserve">Právo </w:t>
      </w:r>
      <w:r w:rsidRPr="004C37A6">
        <w:rPr>
          <w:rFonts w:ascii="Garamond" w:eastAsia="Times New Roman" w:hAnsi="Garamond" w:cs="Times New Roman"/>
          <w:b/>
          <w:sz w:val="22"/>
          <w:lang w:val="sk-SK" w:eastAsia="cs-CZ"/>
        </w:rPr>
        <w:t>namietať</w:t>
      </w:r>
      <w:r w:rsidRPr="004C37A6">
        <w:rPr>
          <w:rFonts w:ascii="Garamond" w:eastAsia="Times New Roman" w:hAnsi="Garamond" w:cs="Times New Roman"/>
          <w:sz w:val="22"/>
          <w:lang w:val="sk-SK" w:eastAsia="cs-CZ"/>
        </w:rPr>
        <w:t xml:space="preserve"> v prípade, že Vaše údaje spracúvame na základe nášho oprávneného záujmu</w:t>
      </w:r>
    </w:p>
    <w:p w14:paraId="2DA50ECC" w14:textId="77777777" w:rsidR="00EF1583" w:rsidRPr="004C37A6" w:rsidRDefault="00EF1583" w:rsidP="00EF1583">
      <w:pPr>
        <w:overflowPunct w:val="0"/>
        <w:autoSpaceDE w:val="0"/>
        <w:autoSpaceDN w:val="0"/>
        <w:adjustRightInd w:val="0"/>
        <w:spacing w:after="0" w:line="276" w:lineRule="auto"/>
        <w:ind w:left="720"/>
        <w:jc w:val="both"/>
        <w:textAlignment w:val="baseline"/>
        <w:rPr>
          <w:rFonts w:ascii="Garamond" w:eastAsia="Times New Roman" w:hAnsi="Garamond" w:cs="Times New Roman"/>
          <w:sz w:val="22"/>
          <w:lang w:val="sk-SK" w:eastAsia="cs-CZ"/>
        </w:rPr>
      </w:pPr>
    </w:p>
    <w:p w14:paraId="234528C5" w14:textId="71E1718F" w:rsidR="00BB78E4" w:rsidRPr="004C37A6" w:rsidRDefault="00BB78E4" w:rsidP="00E46102">
      <w:pPr>
        <w:numPr>
          <w:ilvl w:val="1"/>
          <w:numId w:val="39"/>
        </w:numPr>
        <w:overflowPunct w:val="0"/>
        <w:autoSpaceDE w:val="0"/>
        <w:autoSpaceDN w:val="0"/>
        <w:adjustRightInd w:val="0"/>
        <w:spacing w:after="0" w:line="276" w:lineRule="auto"/>
        <w:jc w:val="both"/>
        <w:textAlignment w:val="baseline"/>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 Máte právo namietať všetky spracúvania osobných údajov, ktoré A</w:t>
      </w:r>
      <w:r w:rsidR="004C37A6" w:rsidRPr="004C37A6">
        <w:rPr>
          <w:rFonts w:ascii="Garamond" w:eastAsia="Times New Roman" w:hAnsi="Garamond" w:cs="Times New Roman"/>
          <w:sz w:val="22"/>
          <w:lang w:val="sk-SK" w:eastAsia="cs-CZ"/>
        </w:rPr>
        <w:t>DP</w:t>
      </w:r>
      <w:r w:rsidRPr="004C37A6">
        <w:rPr>
          <w:rFonts w:ascii="Garamond" w:eastAsia="Times New Roman" w:hAnsi="Garamond" w:cs="Times New Roman"/>
          <w:sz w:val="22"/>
          <w:lang w:val="sk-SK" w:eastAsia="cs-CZ"/>
        </w:rPr>
        <w:t xml:space="preserve"> vykonáva na základe oprávneného záujmu. Uznanie námietky znamená, že A</w:t>
      </w:r>
      <w:r w:rsidR="004C37A6" w:rsidRPr="004C37A6">
        <w:rPr>
          <w:rFonts w:ascii="Garamond" w:eastAsia="Times New Roman" w:hAnsi="Garamond" w:cs="Times New Roman"/>
          <w:sz w:val="22"/>
          <w:lang w:val="sk-SK" w:eastAsia="cs-CZ"/>
        </w:rPr>
        <w:t>DP</w:t>
      </w:r>
      <w:r w:rsidRPr="004C37A6">
        <w:rPr>
          <w:rFonts w:ascii="Garamond" w:eastAsia="Times New Roman" w:hAnsi="Garamond" w:cs="Times New Roman"/>
          <w:sz w:val="22"/>
          <w:lang w:val="sk-SK" w:eastAsia="cs-CZ"/>
        </w:rPr>
        <w:t xml:space="preserve"> prestane Vaše dáta spracúvať pre všetky účely, ktoré boli námietkou napadnuté.</w:t>
      </w:r>
    </w:p>
    <w:p w14:paraId="70CE64AC" w14:textId="38F8FFB7" w:rsidR="004C37A6" w:rsidRPr="004C37A6" w:rsidRDefault="004C37A6" w:rsidP="00E46102">
      <w:pPr>
        <w:overflowPunct w:val="0"/>
        <w:autoSpaceDE w:val="0"/>
        <w:autoSpaceDN w:val="0"/>
        <w:adjustRightInd w:val="0"/>
        <w:spacing w:after="0" w:line="276" w:lineRule="auto"/>
        <w:ind w:left="1440"/>
        <w:jc w:val="both"/>
        <w:textAlignment w:val="baseline"/>
        <w:rPr>
          <w:rFonts w:ascii="Garamond" w:eastAsia="Times New Roman" w:hAnsi="Garamond" w:cs="Times New Roman"/>
          <w:sz w:val="22"/>
          <w:lang w:val="sk-SK" w:eastAsia="cs-CZ"/>
        </w:rPr>
      </w:pPr>
    </w:p>
    <w:p w14:paraId="33BE4C92" w14:textId="3035858C" w:rsidR="00BB78E4" w:rsidRDefault="004C37A6" w:rsidP="00E46102">
      <w:pPr>
        <w:pStyle w:val="Odsekzoznamu"/>
        <w:numPr>
          <w:ilvl w:val="0"/>
          <w:numId w:val="39"/>
        </w:numPr>
        <w:overflowPunct w:val="0"/>
        <w:autoSpaceDE w:val="0"/>
        <w:autoSpaceDN w:val="0"/>
        <w:adjustRightInd w:val="0"/>
        <w:spacing w:after="0" w:line="276" w:lineRule="auto"/>
        <w:jc w:val="both"/>
        <w:textAlignment w:val="baseline"/>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 xml:space="preserve">Právo </w:t>
      </w:r>
      <w:r w:rsidRPr="00EF1583">
        <w:rPr>
          <w:rFonts w:ascii="Garamond" w:eastAsia="Times New Roman" w:hAnsi="Garamond" w:cs="Times New Roman"/>
          <w:b/>
          <w:sz w:val="22"/>
          <w:lang w:val="sk-SK" w:eastAsia="cs-CZ"/>
        </w:rPr>
        <w:t>podať sťažnosť dozornému orgánu</w:t>
      </w:r>
      <w:r w:rsidRPr="004C37A6">
        <w:rPr>
          <w:rFonts w:ascii="Garamond" w:eastAsia="Times New Roman" w:hAnsi="Garamond" w:cs="Times New Roman"/>
          <w:sz w:val="22"/>
          <w:lang w:val="sk-SK" w:eastAsia="cs-CZ"/>
        </w:rPr>
        <w:t xml:space="preserve">, ktorý je Úrad na ochranu osobných údajov Slovenskej republiky, webové sídlo: </w:t>
      </w:r>
      <w:hyperlink r:id="rId8" w:history="1">
        <w:r w:rsidRPr="004C37A6">
          <w:rPr>
            <w:rStyle w:val="Hypertextovprepojenie"/>
            <w:rFonts w:ascii="Garamond" w:eastAsia="Times New Roman" w:hAnsi="Garamond" w:cs="Times New Roman"/>
            <w:sz w:val="22"/>
            <w:lang w:val="sk-SK" w:eastAsia="cs-CZ"/>
          </w:rPr>
          <w:t>https://dataprotection.gov.sk/uoou/</w:t>
        </w:r>
      </w:hyperlink>
      <w:r w:rsidRPr="004C37A6">
        <w:rPr>
          <w:rFonts w:ascii="Garamond" w:eastAsia="Times New Roman" w:hAnsi="Garamond" w:cs="Times New Roman"/>
          <w:sz w:val="22"/>
          <w:lang w:val="sk-SK" w:eastAsia="cs-CZ"/>
        </w:rPr>
        <w:t xml:space="preserve">. </w:t>
      </w:r>
    </w:p>
    <w:p w14:paraId="105112BF" w14:textId="77777777" w:rsidR="00EF1583" w:rsidRPr="004C37A6" w:rsidRDefault="00EF1583" w:rsidP="00EF1583">
      <w:pPr>
        <w:pStyle w:val="Odsekzoznamu"/>
        <w:overflowPunct w:val="0"/>
        <w:autoSpaceDE w:val="0"/>
        <w:autoSpaceDN w:val="0"/>
        <w:adjustRightInd w:val="0"/>
        <w:spacing w:after="0" w:line="276" w:lineRule="auto"/>
        <w:jc w:val="both"/>
        <w:textAlignment w:val="baseline"/>
        <w:rPr>
          <w:rFonts w:ascii="Garamond" w:eastAsia="Times New Roman" w:hAnsi="Garamond" w:cs="Times New Roman"/>
          <w:sz w:val="22"/>
          <w:lang w:val="sk-SK" w:eastAsia="cs-CZ"/>
        </w:rPr>
      </w:pPr>
    </w:p>
    <w:p w14:paraId="268C4233" w14:textId="6524C692" w:rsidR="00BB78E4" w:rsidRPr="004C37A6" w:rsidRDefault="00BB78E4" w:rsidP="00E46102">
      <w:pPr>
        <w:spacing w:after="0" w:line="276" w:lineRule="auto"/>
        <w:jc w:val="both"/>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A</w:t>
      </w:r>
      <w:r w:rsidR="004C37A6" w:rsidRPr="004C37A6">
        <w:rPr>
          <w:rFonts w:ascii="Garamond" w:eastAsia="Times New Roman" w:hAnsi="Garamond" w:cs="Times New Roman"/>
          <w:sz w:val="22"/>
          <w:lang w:val="sk-SK" w:eastAsia="cs-CZ"/>
        </w:rPr>
        <w:t>DP</w:t>
      </w:r>
      <w:r w:rsidRPr="004C37A6">
        <w:rPr>
          <w:rFonts w:ascii="Garamond" w:eastAsia="Times New Roman" w:hAnsi="Garamond" w:cs="Times New Roman"/>
          <w:sz w:val="22"/>
          <w:lang w:val="sk-SK" w:eastAsia="cs-CZ"/>
        </w:rPr>
        <w:t xml:space="preserve"> ku všetkým vyššie uvedeným právam pristupuje rovnako a snaží sa vždy vyhovieť Vašim požiadavkám. Všetky práva je možné uplatniť bezplatne. A</w:t>
      </w:r>
      <w:r w:rsidR="004C37A6" w:rsidRPr="004C37A6">
        <w:rPr>
          <w:rFonts w:ascii="Garamond" w:eastAsia="Times New Roman" w:hAnsi="Garamond" w:cs="Times New Roman"/>
          <w:sz w:val="22"/>
          <w:lang w:val="sk-SK" w:eastAsia="cs-CZ"/>
        </w:rPr>
        <w:t>DP</w:t>
      </w:r>
      <w:r w:rsidRPr="004C37A6">
        <w:rPr>
          <w:rFonts w:ascii="Garamond" w:eastAsia="Times New Roman" w:hAnsi="Garamond" w:cs="Times New Roman"/>
          <w:sz w:val="22"/>
          <w:lang w:val="sk-SK" w:eastAsia="cs-CZ"/>
        </w:rPr>
        <w:t xml:space="preserve"> má na spracovanie žiadosti na uplatnenie práva primeranú dobu – spravidla 30 dní. </w:t>
      </w:r>
    </w:p>
    <w:p w14:paraId="6DD46B1A" w14:textId="77777777" w:rsidR="00BB78E4" w:rsidRPr="004C37A6" w:rsidRDefault="00BB78E4" w:rsidP="00E46102">
      <w:pPr>
        <w:spacing w:after="0" w:line="276" w:lineRule="auto"/>
        <w:jc w:val="both"/>
        <w:rPr>
          <w:rFonts w:ascii="Garamond" w:eastAsia="Times New Roman" w:hAnsi="Garamond" w:cs="Times New Roman"/>
          <w:sz w:val="22"/>
          <w:lang w:val="sk-SK" w:eastAsia="cs-CZ"/>
        </w:rPr>
      </w:pPr>
    </w:p>
    <w:p w14:paraId="091DB6B7" w14:textId="22C02ECC" w:rsidR="00BB78E4" w:rsidRPr="004C37A6" w:rsidRDefault="00BB78E4" w:rsidP="00E46102">
      <w:pPr>
        <w:spacing w:after="0" w:line="276" w:lineRule="auto"/>
        <w:jc w:val="both"/>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O ukončení spracovania žiadosti bude klient informovaný formou sprievodného listu. Svoje práva môžete uplatňovať tak listom A</w:t>
      </w:r>
      <w:r w:rsidR="004C37A6" w:rsidRPr="004C37A6">
        <w:rPr>
          <w:rFonts w:ascii="Garamond" w:eastAsia="Times New Roman" w:hAnsi="Garamond" w:cs="Times New Roman"/>
          <w:sz w:val="22"/>
          <w:lang w:val="sk-SK" w:eastAsia="cs-CZ"/>
        </w:rPr>
        <w:t>DP</w:t>
      </w:r>
      <w:r w:rsidRPr="004C37A6">
        <w:rPr>
          <w:rFonts w:ascii="Garamond" w:eastAsia="Times New Roman" w:hAnsi="Garamond" w:cs="Times New Roman"/>
          <w:sz w:val="22"/>
          <w:lang w:val="sk-SK" w:eastAsia="cs-CZ"/>
        </w:rPr>
        <w:t>, ako aj priamo na pobočke alebo e-mailom.</w:t>
      </w:r>
    </w:p>
    <w:p w14:paraId="53F73E1B" w14:textId="77777777" w:rsidR="00BB78E4" w:rsidRPr="004C37A6" w:rsidRDefault="00BB78E4" w:rsidP="00E46102">
      <w:pPr>
        <w:spacing w:after="0" w:line="276" w:lineRule="auto"/>
        <w:jc w:val="both"/>
        <w:rPr>
          <w:rFonts w:ascii="Garamond" w:eastAsia="Times New Roman" w:hAnsi="Garamond" w:cs="Times New Roman"/>
          <w:sz w:val="22"/>
          <w:lang w:val="sk-SK" w:eastAsia="cs-CZ"/>
        </w:rPr>
      </w:pPr>
    </w:p>
    <w:p w14:paraId="4F16716B" w14:textId="28EA1674" w:rsidR="00BB78E4" w:rsidRPr="004C37A6" w:rsidRDefault="00BB78E4" w:rsidP="00E46102">
      <w:pPr>
        <w:spacing w:after="0" w:line="276" w:lineRule="auto"/>
        <w:jc w:val="both"/>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Pri výkone vybraných práv je možné, že bude A</w:t>
      </w:r>
      <w:r w:rsidR="004C37A6" w:rsidRPr="004C37A6">
        <w:rPr>
          <w:rFonts w:ascii="Garamond" w:eastAsia="Times New Roman" w:hAnsi="Garamond" w:cs="Times New Roman"/>
          <w:sz w:val="22"/>
          <w:lang w:val="sk-SK" w:eastAsia="cs-CZ"/>
        </w:rPr>
        <w:t>DP</w:t>
      </w:r>
      <w:r w:rsidRPr="004C37A6">
        <w:rPr>
          <w:rFonts w:ascii="Garamond" w:eastAsia="Times New Roman" w:hAnsi="Garamond" w:cs="Times New Roman"/>
          <w:sz w:val="22"/>
          <w:lang w:val="sk-SK" w:eastAsia="cs-CZ"/>
        </w:rPr>
        <w:t xml:space="preserve"> potrebovať Vašu súčinnosť pri autentifikácii.</w:t>
      </w:r>
    </w:p>
    <w:p w14:paraId="2B09E705" w14:textId="77777777" w:rsidR="00BB78E4" w:rsidRPr="004C37A6" w:rsidRDefault="00BB78E4" w:rsidP="00E46102">
      <w:pPr>
        <w:spacing w:after="0" w:line="276" w:lineRule="auto"/>
        <w:jc w:val="both"/>
        <w:rPr>
          <w:rFonts w:ascii="Garamond" w:eastAsia="Times New Roman" w:hAnsi="Garamond" w:cs="Times New Roman"/>
          <w:sz w:val="22"/>
          <w:lang w:val="sk-SK" w:eastAsia="cs-CZ"/>
        </w:rPr>
      </w:pPr>
    </w:p>
    <w:p w14:paraId="35F079CB" w14:textId="49696C90" w:rsidR="00BB78E4" w:rsidRPr="004C37A6" w:rsidRDefault="00BB78E4" w:rsidP="00E46102">
      <w:pPr>
        <w:spacing w:after="0" w:line="276" w:lineRule="auto"/>
        <w:jc w:val="both"/>
        <w:rPr>
          <w:rFonts w:ascii="Garamond" w:eastAsia="Times New Roman" w:hAnsi="Garamond" w:cs="Times New Roman"/>
          <w:sz w:val="22"/>
          <w:lang w:val="sk-SK" w:eastAsia="cs-CZ"/>
        </w:rPr>
      </w:pPr>
      <w:r w:rsidRPr="004C37A6">
        <w:rPr>
          <w:rFonts w:ascii="Garamond" w:eastAsia="Times New Roman" w:hAnsi="Garamond" w:cs="Times New Roman"/>
          <w:sz w:val="22"/>
          <w:lang w:val="sk-SK" w:eastAsia="cs-CZ"/>
        </w:rPr>
        <w:t>Práva možno uplatňovať len vo vlastnom mene alebo v mene zverenej osoby v zvláštnych prípadoch.</w:t>
      </w:r>
    </w:p>
    <w:p w14:paraId="6C769FCF" w14:textId="1DDDBDB0" w:rsidR="00BB78E4" w:rsidRPr="004C37A6" w:rsidRDefault="00BB78E4" w:rsidP="00E46102">
      <w:pPr>
        <w:spacing w:after="0" w:line="276" w:lineRule="auto"/>
        <w:jc w:val="both"/>
        <w:rPr>
          <w:rFonts w:ascii="Garamond" w:eastAsia="Times New Roman" w:hAnsi="Garamond" w:cs="Times New Roman"/>
          <w:sz w:val="22"/>
          <w:lang w:val="sk-SK" w:eastAsia="cs-CZ"/>
        </w:rPr>
      </w:pPr>
    </w:p>
    <w:p w14:paraId="5EC2DB95" w14:textId="2944C1D3" w:rsidR="00BB78E4" w:rsidRPr="004C37A6" w:rsidRDefault="00BB78E4" w:rsidP="00E46102">
      <w:pPr>
        <w:spacing w:after="0" w:line="276" w:lineRule="auto"/>
        <w:jc w:val="both"/>
        <w:rPr>
          <w:rFonts w:ascii="Garamond" w:eastAsia="Times New Roman" w:hAnsi="Garamond" w:cs="Times New Roman"/>
          <w:i/>
          <w:sz w:val="22"/>
          <w:lang w:val="sk-SK" w:eastAsia="cs-CZ"/>
        </w:rPr>
      </w:pPr>
      <w:r w:rsidRPr="004C37A6">
        <w:rPr>
          <w:rFonts w:ascii="Garamond" w:eastAsia="Times New Roman" w:hAnsi="Garamond" w:cs="Times New Roman"/>
          <w:i/>
          <w:sz w:val="22"/>
          <w:lang w:val="sk-SK" w:eastAsia="cs-CZ"/>
        </w:rPr>
        <w:t>V nasledovnej časti tohto dokumentu Vám poskytneme dôležité informácie o Vašich osobných údajoch a</w:t>
      </w:r>
      <w:r w:rsidR="004C37A6" w:rsidRPr="004C37A6">
        <w:rPr>
          <w:rFonts w:ascii="Garamond" w:eastAsia="Times New Roman" w:hAnsi="Garamond" w:cs="Times New Roman"/>
          <w:i/>
          <w:sz w:val="22"/>
          <w:lang w:val="sk-SK" w:eastAsia="cs-CZ"/>
        </w:rPr>
        <w:t xml:space="preserve"> to v súvislosti s rôznymi špecifickými situáciami. Niektoré informácie sa budú opakovať, nejde však o duplicitu, ale o snahu informovať Vás o všetkých dôležitých aspektoch ochrany Vašich osobných údajoch v každej špecifickej situácii. </w:t>
      </w:r>
    </w:p>
    <w:p w14:paraId="253F0606" w14:textId="376C308A" w:rsidR="00BB78E4" w:rsidRPr="004C37A6" w:rsidRDefault="00BB78E4" w:rsidP="00E46102">
      <w:pPr>
        <w:spacing w:line="276" w:lineRule="auto"/>
        <w:jc w:val="both"/>
        <w:rPr>
          <w:rFonts w:ascii="Garamond" w:hAnsi="Garamond"/>
          <w:sz w:val="22"/>
        </w:rPr>
      </w:pPr>
    </w:p>
    <w:tbl>
      <w:tblPr>
        <w:tblStyle w:val="Mriekatabuky"/>
        <w:tblpPr w:leftFromText="141" w:rightFromText="141" w:vertAnchor="page" w:horzAnchor="margin" w:tblpY="28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4286"/>
      </w:tblGrid>
      <w:tr w:rsidR="000C48A9" w:rsidRPr="004C37A6" w14:paraId="14F7CAC0" w14:textId="77777777" w:rsidTr="009264BD">
        <w:tc>
          <w:tcPr>
            <w:tcW w:w="4247" w:type="dxa"/>
          </w:tcPr>
          <w:p w14:paraId="48E4CD76" w14:textId="5DF064E3" w:rsidR="00C005BE" w:rsidRPr="004C37A6" w:rsidRDefault="000C48A9" w:rsidP="00EF1583">
            <w:pPr>
              <w:pStyle w:val="Nadpis1"/>
              <w:spacing w:line="276" w:lineRule="auto"/>
              <w:jc w:val="center"/>
              <w:outlineLvl w:val="0"/>
              <w:rPr>
                <w:rFonts w:ascii="Garamond" w:hAnsi="Garamond"/>
                <w:color w:val="auto"/>
                <w:sz w:val="22"/>
                <w:szCs w:val="22"/>
                <w:lang w:val="sk"/>
              </w:rPr>
            </w:pPr>
            <w:r w:rsidRPr="004C37A6">
              <w:rPr>
                <w:rFonts w:ascii="Garamond" w:hAnsi="Garamond"/>
                <w:color w:val="auto"/>
                <w:sz w:val="22"/>
                <w:szCs w:val="22"/>
                <w:lang w:val="sk"/>
              </w:rPr>
              <w:lastRenderedPageBreak/>
              <w:t>VŠEOBECNÁ ČASŤ</w:t>
            </w:r>
          </w:p>
        </w:tc>
        <w:tc>
          <w:tcPr>
            <w:tcW w:w="4247" w:type="dxa"/>
          </w:tcPr>
          <w:p w14:paraId="0CAAF14D" w14:textId="5CFA9136" w:rsidR="00C005BE" w:rsidRPr="004C37A6" w:rsidRDefault="000C48A9" w:rsidP="00EF1583">
            <w:pPr>
              <w:pStyle w:val="Nadpis1"/>
              <w:spacing w:line="276" w:lineRule="auto"/>
              <w:jc w:val="center"/>
              <w:outlineLvl w:val="0"/>
              <w:rPr>
                <w:rFonts w:ascii="Garamond" w:hAnsi="Garamond"/>
                <w:color w:val="auto"/>
                <w:sz w:val="22"/>
                <w:szCs w:val="22"/>
                <w:lang w:val="sk"/>
              </w:rPr>
            </w:pPr>
            <w:r w:rsidRPr="004C37A6">
              <w:rPr>
                <w:rFonts w:ascii="Garamond" w:hAnsi="Garamond"/>
                <w:color w:val="auto"/>
                <w:sz w:val="22"/>
                <w:szCs w:val="22"/>
                <w:lang w:val="sk"/>
              </w:rPr>
              <w:t>OSOBITNÁ ČASŤ</w:t>
            </w:r>
          </w:p>
        </w:tc>
      </w:tr>
      <w:tr w:rsidR="000C48A9" w:rsidRPr="004C37A6" w14:paraId="40ECB8A9" w14:textId="77777777" w:rsidTr="009264BD">
        <w:tc>
          <w:tcPr>
            <w:tcW w:w="4247" w:type="dxa"/>
          </w:tcPr>
          <w:p w14:paraId="3ABE9AE0" w14:textId="77777777" w:rsidR="000C48A9" w:rsidRPr="004C37A6" w:rsidRDefault="000C48A9" w:rsidP="00E46102">
            <w:pPr>
              <w:spacing w:line="276" w:lineRule="auto"/>
              <w:jc w:val="both"/>
              <w:rPr>
                <w:rFonts w:ascii="Garamond" w:hAnsi="Garamond"/>
                <w:sz w:val="22"/>
                <w:lang w:val="sk"/>
              </w:rPr>
            </w:pPr>
          </w:p>
          <w:p w14:paraId="57416D65" w14:textId="3A577528" w:rsidR="00C005BE" w:rsidRPr="004C37A6" w:rsidRDefault="000C48A9" w:rsidP="00EF1583">
            <w:pPr>
              <w:spacing w:line="276" w:lineRule="auto"/>
              <w:jc w:val="center"/>
              <w:rPr>
                <w:rFonts w:ascii="Garamond" w:hAnsi="Garamond"/>
                <w:b/>
                <w:sz w:val="22"/>
                <w:lang w:val="sk"/>
              </w:rPr>
            </w:pPr>
            <w:r w:rsidRPr="004C37A6">
              <w:rPr>
                <w:rFonts w:ascii="Garamond" w:hAnsi="Garamond"/>
                <w:b/>
                <w:sz w:val="22"/>
                <w:lang w:val="sk"/>
              </w:rPr>
              <w:t>Zásady ochrany osobných údajov všeo</w:t>
            </w:r>
            <w:r w:rsidR="0073680F">
              <w:rPr>
                <w:rFonts w:ascii="Garamond" w:hAnsi="Garamond"/>
                <w:b/>
                <w:sz w:val="22"/>
                <w:lang w:val="sk"/>
              </w:rPr>
              <w:softHyphen/>
            </w:r>
            <w:r w:rsidRPr="004C37A6">
              <w:rPr>
                <w:rFonts w:ascii="Garamond" w:hAnsi="Garamond"/>
                <w:b/>
                <w:sz w:val="22"/>
                <w:lang w:val="sk"/>
              </w:rPr>
              <w:t xml:space="preserve">becne a na našej webovej lokalite, a zásady používania súborov </w:t>
            </w:r>
            <w:proofErr w:type="spellStart"/>
            <w:r w:rsidRPr="004C37A6">
              <w:rPr>
                <w:rFonts w:ascii="Garamond" w:hAnsi="Garamond"/>
                <w:b/>
                <w:sz w:val="22"/>
                <w:lang w:val="sk"/>
              </w:rPr>
              <w:t>cookie</w:t>
            </w:r>
            <w:proofErr w:type="spellEnd"/>
          </w:p>
        </w:tc>
        <w:tc>
          <w:tcPr>
            <w:tcW w:w="4247" w:type="dxa"/>
          </w:tcPr>
          <w:p w14:paraId="040EA56B" w14:textId="19C89434" w:rsidR="00C005BE" w:rsidRPr="004C37A6" w:rsidRDefault="000C48A9" w:rsidP="00EF1583">
            <w:pPr>
              <w:pStyle w:val="Nadpis1"/>
              <w:spacing w:line="276" w:lineRule="auto"/>
              <w:jc w:val="center"/>
              <w:outlineLvl w:val="0"/>
              <w:rPr>
                <w:rFonts w:ascii="Garamond" w:hAnsi="Garamond"/>
                <w:color w:val="auto"/>
                <w:sz w:val="22"/>
                <w:szCs w:val="22"/>
                <w:lang w:val="sk"/>
              </w:rPr>
            </w:pPr>
            <w:r w:rsidRPr="004C37A6">
              <w:rPr>
                <w:rFonts w:ascii="Garamond" w:hAnsi="Garamond"/>
                <w:color w:val="auto"/>
                <w:sz w:val="22"/>
                <w:szCs w:val="22"/>
                <w:lang w:val="sk"/>
              </w:rPr>
              <w:t>Kompletná informácia poskytovaná dotknutej osobe podľa čl. 13 a 14 Nariadenia GDPR</w:t>
            </w:r>
          </w:p>
        </w:tc>
      </w:tr>
      <w:tr w:rsidR="00355D13" w:rsidRPr="004C37A6" w14:paraId="2FE9AD4F" w14:textId="77777777" w:rsidTr="009264BD">
        <w:tc>
          <w:tcPr>
            <w:tcW w:w="4247" w:type="dxa"/>
          </w:tcPr>
          <w:p w14:paraId="232848A9" w14:textId="61A9E6D8" w:rsidR="00C005BE" w:rsidRPr="004C37A6" w:rsidRDefault="00C005BE" w:rsidP="00E46102">
            <w:pPr>
              <w:pStyle w:val="Nadpis1"/>
              <w:spacing w:line="276" w:lineRule="auto"/>
              <w:jc w:val="both"/>
              <w:outlineLvl w:val="0"/>
              <w:rPr>
                <w:rFonts w:ascii="Garamond" w:hAnsi="Garamond"/>
                <w:color w:val="auto"/>
                <w:sz w:val="22"/>
                <w:szCs w:val="22"/>
                <w:lang w:val="sk"/>
              </w:rPr>
            </w:pPr>
          </w:p>
        </w:tc>
        <w:tc>
          <w:tcPr>
            <w:tcW w:w="4247" w:type="dxa"/>
          </w:tcPr>
          <w:p w14:paraId="5B784486" w14:textId="61DFACF1" w:rsidR="00C005BE" w:rsidRPr="004C37A6" w:rsidRDefault="00C005BE" w:rsidP="00E46102">
            <w:pPr>
              <w:pStyle w:val="Nadpis1"/>
              <w:spacing w:line="276" w:lineRule="auto"/>
              <w:jc w:val="both"/>
              <w:outlineLvl w:val="0"/>
              <w:rPr>
                <w:rFonts w:ascii="Garamond" w:hAnsi="Garamond"/>
                <w:color w:val="auto"/>
                <w:sz w:val="22"/>
                <w:szCs w:val="22"/>
                <w:lang w:val="sk"/>
              </w:rPr>
            </w:pPr>
          </w:p>
        </w:tc>
      </w:tr>
      <w:tr w:rsidR="00355D13" w:rsidRPr="004C37A6" w14:paraId="63B68447" w14:textId="77777777" w:rsidTr="009264BD">
        <w:tc>
          <w:tcPr>
            <w:tcW w:w="4247" w:type="dxa"/>
          </w:tcPr>
          <w:p w14:paraId="239B7158" w14:textId="479EE858" w:rsidR="00C005BE" w:rsidRPr="004C37A6" w:rsidRDefault="00C005BE" w:rsidP="00E46102">
            <w:pPr>
              <w:spacing w:line="276" w:lineRule="auto"/>
              <w:jc w:val="both"/>
              <w:rPr>
                <w:rFonts w:ascii="Garamond" w:hAnsi="Garamond"/>
                <w:sz w:val="22"/>
                <w:lang w:val="sk"/>
              </w:rPr>
            </w:pPr>
            <w:r w:rsidRPr="004C37A6">
              <w:rPr>
                <w:rFonts w:ascii="Garamond" w:hAnsi="Garamond"/>
                <w:sz w:val="22"/>
                <w:lang w:val="sk"/>
              </w:rPr>
              <w:t xml:space="preserve">Spoločnosť </w:t>
            </w:r>
            <w:r w:rsidRPr="004C37A6">
              <w:rPr>
                <w:rFonts w:ascii="Garamond" w:hAnsi="Garamond"/>
                <w:b/>
                <w:sz w:val="22"/>
                <w:lang w:val="sk"/>
              </w:rPr>
              <w:t>ADP</w:t>
            </w:r>
            <w:r w:rsidRPr="004C37A6">
              <w:rPr>
                <w:rFonts w:ascii="Garamond" w:hAnsi="Garamond"/>
                <w:sz w:val="22"/>
                <w:lang w:val="sk"/>
              </w:rPr>
              <w:t xml:space="preserve"> kladie mimoriadny dôraz na ochranu Vášho súkromia. Tieto zásady ochrany osobných údajov sme rozdelili do niekoľkých častí a sekcií tak, aby sme Vám mohli poskyt</w:t>
            </w:r>
            <w:r w:rsidR="0073680F">
              <w:rPr>
                <w:rFonts w:ascii="Garamond" w:hAnsi="Garamond"/>
                <w:sz w:val="22"/>
                <w:lang w:val="sk"/>
              </w:rPr>
              <w:softHyphen/>
            </w:r>
            <w:r w:rsidRPr="004C37A6">
              <w:rPr>
                <w:rFonts w:ascii="Garamond" w:hAnsi="Garamond"/>
                <w:sz w:val="22"/>
                <w:lang w:val="sk"/>
              </w:rPr>
              <w:t>núť prehľadnejšie a jasnejšie informácie o tom, ako spracúvame Vaše osobné údaje.</w:t>
            </w:r>
          </w:p>
          <w:p w14:paraId="523FD09E" w14:textId="77777777" w:rsidR="00C005BE" w:rsidRPr="004C37A6" w:rsidRDefault="00C005BE" w:rsidP="00E46102">
            <w:pPr>
              <w:spacing w:line="276" w:lineRule="auto"/>
              <w:jc w:val="both"/>
              <w:rPr>
                <w:rFonts w:ascii="Garamond" w:hAnsi="Garamond"/>
                <w:sz w:val="22"/>
                <w:lang w:val="sk"/>
              </w:rPr>
            </w:pPr>
          </w:p>
          <w:p w14:paraId="5EBD1651" w14:textId="477316CD" w:rsidR="00C005BE" w:rsidRPr="004C37A6" w:rsidRDefault="00C005BE" w:rsidP="00E46102">
            <w:pPr>
              <w:spacing w:line="276" w:lineRule="auto"/>
              <w:jc w:val="both"/>
              <w:rPr>
                <w:rFonts w:ascii="Garamond" w:hAnsi="Garamond"/>
                <w:sz w:val="22"/>
                <w:lang w:val="sk"/>
              </w:rPr>
            </w:pPr>
            <w:r w:rsidRPr="004C37A6">
              <w:rPr>
                <w:rFonts w:ascii="Garamond" w:hAnsi="Garamond"/>
                <w:sz w:val="22"/>
                <w:lang w:val="sk"/>
              </w:rPr>
              <w:t>Jednotlivé časti týchto zásad sa na Vás vzťahujú podľa toho, či si prezeráte našu webovú loka</w:t>
            </w:r>
            <w:r w:rsidR="0073680F">
              <w:rPr>
                <w:rFonts w:ascii="Garamond" w:hAnsi="Garamond"/>
                <w:sz w:val="22"/>
                <w:lang w:val="sk"/>
              </w:rPr>
              <w:softHyphen/>
            </w:r>
            <w:r w:rsidRPr="004C37A6">
              <w:rPr>
                <w:rFonts w:ascii="Garamond" w:hAnsi="Garamond"/>
                <w:sz w:val="22"/>
                <w:lang w:val="sk"/>
              </w:rPr>
              <w:t>litu, ste naším klientom alebo ste dostali list od spoločnosti ADP.</w:t>
            </w:r>
          </w:p>
          <w:p w14:paraId="10055F04" w14:textId="77777777" w:rsidR="00C005BE" w:rsidRPr="004C37A6" w:rsidRDefault="00C005BE" w:rsidP="00E46102">
            <w:pPr>
              <w:spacing w:line="276" w:lineRule="auto"/>
              <w:jc w:val="both"/>
              <w:rPr>
                <w:rFonts w:ascii="Garamond" w:hAnsi="Garamond"/>
                <w:sz w:val="22"/>
                <w:lang w:val="sk"/>
              </w:rPr>
            </w:pPr>
          </w:p>
          <w:p w14:paraId="56A4FA49" w14:textId="77637F2B" w:rsidR="00C005BE" w:rsidRPr="004C37A6" w:rsidRDefault="00C005BE" w:rsidP="00E46102">
            <w:pPr>
              <w:spacing w:line="276" w:lineRule="auto"/>
              <w:jc w:val="both"/>
              <w:rPr>
                <w:rFonts w:ascii="Garamond" w:hAnsi="Garamond"/>
                <w:sz w:val="22"/>
                <w:lang w:val="sk"/>
              </w:rPr>
            </w:pPr>
            <w:r w:rsidRPr="004C37A6">
              <w:rPr>
                <w:rFonts w:ascii="Garamond" w:hAnsi="Garamond"/>
                <w:sz w:val="22"/>
                <w:lang w:val="sk"/>
              </w:rPr>
              <w:t>V každej poznámke k ochrane osobných úda</w:t>
            </w:r>
            <w:r w:rsidR="0073680F">
              <w:rPr>
                <w:rFonts w:ascii="Garamond" w:hAnsi="Garamond"/>
                <w:sz w:val="22"/>
                <w:lang w:val="sk"/>
              </w:rPr>
              <w:softHyphen/>
            </w:r>
            <w:r w:rsidRPr="004C37A6">
              <w:rPr>
                <w:rFonts w:ascii="Garamond" w:hAnsi="Garamond"/>
                <w:sz w:val="22"/>
                <w:lang w:val="sk"/>
              </w:rPr>
              <w:t>jov podrobnejšie uvádzame, ktoré Vaše osobné údaje uchovávame a akým spôsobom ich pou</w:t>
            </w:r>
            <w:r w:rsidR="0073680F">
              <w:rPr>
                <w:rFonts w:ascii="Garamond" w:hAnsi="Garamond"/>
                <w:sz w:val="22"/>
                <w:lang w:val="sk"/>
              </w:rPr>
              <w:softHyphen/>
            </w:r>
            <w:r w:rsidRPr="004C37A6">
              <w:rPr>
                <w:rFonts w:ascii="Garamond" w:hAnsi="Garamond"/>
                <w:sz w:val="22"/>
                <w:lang w:val="sk"/>
              </w:rPr>
              <w:t xml:space="preserve">žívame. Takisto uvádzame viac informácií o </w:t>
            </w:r>
            <w:r w:rsidR="00F101C3" w:rsidRPr="004C37A6">
              <w:rPr>
                <w:rFonts w:ascii="Garamond" w:hAnsi="Garamond"/>
                <w:sz w:val="22"/>
                <w:lang w:val="sk"/>
              </w:rPr>
              <w:t>V</w:t>
            </w:r>
            <w:r w:rsidRPr="004C37A6">
              <w:rPr>
                <w:rFonts w:ascii="Garamond" w:hAnsi="Garamond"/>
                <w:sz w:val="22"/>
                <w:lang w:val="sk"/>
              </w:rPr>
              <w:t>ašich právach, napr. ako môžete získať prí</w:t>
            </w:r>
            <w:r w:rsidR="0073680F">
              <w:rPr>
                <w:rFonts w:ascii="Garamond" w:hAnsi="Garamond"/>
                <w:sz w:val="22"/>
                <w:lang w:val="sk"/>
              </w:rPr>
              <w:softHyphen/>
            </w:r>
            <w:r w:rsidRPr="004C37A6">
              <w:rPr>
                <w:rFonts w:ascii="Garamond" w:hAnsi="Garamond"/>
                <w:sz w:val="22"/>
                <w:lang w:val="sk"/>
              </w:rPr>
              <w:t xml:space="preserve">stup k svojim údajom, ako môžete požiadať o ich opravu a ako môžete požiadať, aby sme prestali </w:t>
            </w:r>
            <w:r w:rsidR="00F101C3" w:rsidRPr="004C37A6">
              <w:rPr>
                <w:rFonts w:ascii="Garamond" w:hAnsi="Garamond"/>
                <w:sz w:val="22"/>
                <w:lang w:val="sk"/>
              </w:rPr>
              <w:t xml:space="preserve">spracúvať a </w:t>
            </w:r>
            <w:r w:rsidRPr="004C37A6">
              <w:rPr>
                <w:rFonts w:ascii="Garamond" w:hAnsi="Garamond"/>
                <w:sz w:val="22"/>
                <w:lang w:val="sk"/>
              </w:rPr>
              <w:t xml:space="preserve">používať </w:t>
            </w:r>
            <w:r w:rsidR="00F101C3" w:rsidRPr="004C37A6">
              <w:rPr>
                <w:rFonts w:ascii="Garamond" w:hAnsi="Garamond"/>
                <w:sz w:val="22"/>
                <w:lang w:val="sk"/>
              </w:rPr>
              <w:t>V</w:t>
            </w:r>
            <w:r w:rsidRPr="004C37A6">
              <w:rPr>
                <w:rFonts w:ascii="Garamond" w:hAnsi="Garamond"/>
                <w:sz w:val="22"/>
                <w:lang w:val="sk"/>
              </w:rPr>
              <w:t xml:space="preserve">aše údaje. </w:t>
            </w:r>
          </w:p>
          <w:p w14:paraId="013A320A" w14:textId="77777777" w:rsidR="00F101C3" w:rsidRPr="004C37A6" w:rsidRDefault="00F101C3" w:rsidP="00E46102">
            <w:pPr>
              <w:spacing w:line="276" w:lineRule="auto"/>
              <w:jc w:val="both"/>
              <w:rPr>
                <w:rFonts w:ascii="Garamond" w:hAnsi="Garamond"/>
                <w:sz w:val="22"/>
                <w:lang w:val="sk"/>
              </w:rPr>
            </w:pPr>
          </w:p>
          <w:p w14:paraId="1222AC8C" w14:textId="47C2D733" w:rsidR="00C005BE" w:rsidRPr="00EF1583" w:rsidRDefault="00C005BE" w:rsidP="00E46102">
            <w:pPr>
              <w:spacing w:line="276" w:lineRule="auto"/>
              <w:jc w:val="both"/>
              <w:rPr>
                <w:rFonts w:ascii="Garamond" w:hAnsi="Garamond"/>
                <w:i/>
                <w:sz w:val="22"/>
                <w:lang w:val="sk"/>
              </w:rPr>
            </w:pPr>
            <w:r w:rsidRPr="00EF1583">
              <w:rPr>
                <w:rFonts w:ascii="Garamond" w:hAnsi="Garamond"/>
                <w:i/>
                <w:sz w:val="22"/>
                <w:lang w:val="sk"/>
              </w:rPr>
              <w:t xml:space="preserve">Dostali ste list od spoločnosti </w:t>
            </w:r>
            <w:r w:rsidR="00952843" w:rsidRPr="00EF1583">
              <w:rPr>
                <w:rFonts w:ascii="Garamond" w:hAnsi="Garamond"/>
                <w:i/>
                <w:sz w:val="22"/>
                <w:lang w:val="sk"/>
              </w:rPr>
              <w:t>ADP</w:t>
            </w:r>
            <w:r w:rsidRPr="00EF1583">
              <w:rPr>
                <w:rFonts w:ascii="Garamond" w:hAnsi="Garamond"/>
                <w:i/>
                <w:sz w:val="22"/>
                <w:lang w:val="sk"/>
              </w:rPr>
              <w:t xml:space="preserve"> alebo pracujete pre niektorého z našich klientov alebo dodávateľov? Tu ná</w:t>
            </w:r>
            <w:r w:rsidR="0073680F">
              <w:rPr>
                <w:rFonts w:ascii="Garamond" w:hAnsi="Garamond"/>
                <w:i/>
                <w:sz w:val="22"/>
                <w:lang w:val="sk"/>
              </w:rPr>
              <w:softHyphen/>
            </w:r>
            <w:r w:rsidRPr="00EF1583">
              <w:rPr>
                <w:rFonts w:ascii="Garamond" w:hAnsi="Garamond"/>
                <w:i/>
                <w:sz w:val="22"/>
                <w:lang w:val="sk"/>
              </w:rPr>
              <w:t xml:space="preserve">jdete informácie o tom, ako spracúvame </w:t>
            </w:r>
            <w:r w:rsidR="00952843" w:rsidRPr="00EF1583">
              <w:rPr>
                <w:rFonts w:ascii="Garamond" w:hAnsi="Garamond"/>
                <w:i/>
                <w:sz w:val="22"/>
                <w:lang w:val="sk"/>
              </w:rPr>
              <w:t>V</w:t>
            </w:r>
            <w:r w:rsidRPr="00EF1583">
              <w:rPr>
                <w:rFonts w:ascii="Garamond" w:hAnsi="Garamond"/>
                <w:i/>
                <w:sz w:val="22"/>
                <w:lang w:val="sk"/>
              </w:rPr>
              <w:t>aše osobné údaje.</w:t>
            </w:r>
          </w:p>
          <w:p w14:paraId="795200F2" w14:textId="77777777" w:rsidR="00FB4DF2" w:rsidRPr="004C37A6" w:rsidRDefault="00FB4DF2" w:rsidP="00E46102">
            <w:pPr>
              <w:spacing w:line="276" w:lineRule="auto"/>
              <w:jc w:val="both"/>
              <w:rPr>
                <w:rFonts w:ascii="Garamond" w:hAnsi="Garamond"/>
                <w:sz w:val="22"/>
                <w:lang w:val="sk"/>
              </w:rPr>
            </w:pPr>
          </w:p>
          <w:p w14:paraId="57422B29" w14:textId="4738E702" w:rsidR="00C005BE" w:rsidRPr="004C37A6" w:rsidRDefault="00C005BE" w:rsidP="00EF1583">
            <w:pPr>
              <w:spacing w:line="276" w:lineRule="auto"/>
              <w:jc w:val="center"/>
              <w:rPr>
                <w:rFonts w:ascii="Garamond" w:hAnsi="Garamond"/>
                <w:b/>
                <w:sz w:val="22"/>
                <w:lang w:val="sk"/>
              </w:rPr>
            </w:pPr>
            <w:r w:rsidRPr="004C37A6">
              <w:rPr>
                <w:rFonts w:ascii="Garamond" w:hAnsi="Garamond"/>
                <w:b/>
                <w:sz w:val="22"/>
                <w:lang w:val="sk"/>
              </w:rPr>
              <w:t>Zásady ochrany osobných údajov vzťahu</w:t>
            </w:r>
            <w:r w:rsidR="0073680F">
              <w:rPr>
                <w:rFonts w:ascii="Garamond" w:hAnsi="Garamond"/>
                <w:b/>
                <w:sz w:val="22"/>
                <w:lang w:val="sk"/>
              </w:rPr>
              <w:softHyphen/>
            </w:r>
            <w:r w:rsidRPr="004C37A6">
              <w:rPr>
                <w:rFonts w:ascii="Garamond" w:hAnsi="Garamond"/>
                <w:b/>
                <w:sz w:val="22"/>
                <w:lang w:val="sk"/>
              </w:rPr>
              <w:t xml:space="preserve">júce sa na webovú lokalitu </w:t>
            </w:r>
            <w:r w:rsidR="00952843" w:rsidRPr="004C37A6">
              <w:rPr>
                <w:rFonts w:ascii="Garamond" w:hAnsi="Garamond"/>
                <w:b/>
                <w:sz w:val="22"/>
                <w:lang w:val="sk"/>
              </w:rPr>
              <w:t>prevádzkova</w:t>
            </w:r>
            <w:r w:rsidR="0073680F">
              <w:rPr>
                <w:rFonts w:ascii="Garamond" w:hAnsi="Garamond"/>
                <w:b/>
                <w:sz w:val="22"/>
                <w:lang w:val="sk"/>
              </w:rPr>
              <w:softHyphen/>
            </w:r>
            <w:r w:rsidR="00952843" w:rsidRPr="004C37A6">
              <w:rPr>
                <w:rFonts w:ascii="Garamond" w:hAnsi="Garamond"/>
                <w:b/>
                <w:sz w:val="22"/>
                <w:lang w:val="sk"/>
              </w:rPr>
              <w:t>teľa</w:t>
            </w:r>
          </w:p>
          <w:p w14:paraId="4682B476" w14:textId="77777777" w:rsidR="00952843" w:rsidRPr="004C37A6" w:rsidRDefault="00952843" w:rsidP="00E46102">
            <w:pPr>
              <w:spacing w:line="276" w:lineRule="auto"/>
              <w:jc w:val="both"/>
              <w:rPr>
                <w:rFonts w:ascii="Garamond" w:hAnsi="Garamond"/>
                <w:b/>
                <w:sz w:val="22"/>
                <w:lang w:val="sk"/>
              </w:rPr>
            </w:pPr>
          </w:p>
          <w:p w14:paraId="207E957E" w14:textId="25AEA16E" w:rsidR="00C005BE" w:rsidRPr="004C37A6" w:rsidRDefault="00C005BE" w:rsidP="00E46102">
            <w:pPr>
              <w:spacing w:line="276" w:lineRule="auto"/>
              <w:jc w:val="both"/>
              <w:rPr>
                <w:rFonts w:ascii="Garamond" w:hAnsi="Garamond"/>
                <w:sz w:val="22"/>
                <w:lang w:val="sk"/>
              </w:rPr>
            </w:pPr>
            <w:r w:rsidRPr="004C37A6">
              <w:rPr>
                <w:rFonts w:ascii="Garamond" w:hAnsi="Garamond"/>
                <w:sz w:val="22"/>
                <w:lang w:val="sk"/>
              </w:rPr>
              <w:t>V týchto zásadách ochrany osobných údajov nájdete viac informácií o tom, ako môžeme zís</w:t>
            </w:r>
            <w:r w:rsidR="0073680F">
              <w:rPr>
                <w:rFonts w:ascii="Garamond" w:hAnsi="Garamond"/>
                <w:sz w:val="22"/>
                <w:lang w:val="sk"/>
              </w:rPr>
              <w:softHyphen/>
            </w:r>
            <w:r w:rsidRPr="004C37A6">
              <w:rPr>
                <w:rFonts w:ascii="Garamond" w:hAnsi="Garamond"/>
                <w:sz w:val="22"/>
                <w:lang w:val="sk"/>
              </w:rPr>
              <w:t>kavať a spracúvať osobné údaje, ak používate našu webovú lokalitu</w:t>
            </w:r>
            <w:r w:rsidR="00952843" w:rsidRPr="004C37A6">
              <w:rPr>
                <w:rFonts w:ascii="Garamond" w:hAnsi="Garamond"/>
                <w:sz w:val="22"/>
                <w:lang w:val="sk"/>
              </w:rPr>
              <w:t>.</w:t>
            </w:r>
          </w:p>
          <w:p w14:paraId="6AD75C1A" w14:textId="77777777" w:rsidR="00952843" w:rsidRPr="004C37A6" w:rsidRDefault="00952843" w:rsidP="00E46102">
            <w:pPr>
              <w:spacing w:line="276" w:lineRule="auto"/>
              <w:jc w:val="both"/>
              <w:rPr>
                <w:rFonts w:ascii="Garamond" w:hAnsi="Garamond"/>
                <w:sz w:val="22"/>
                <w:lang w:val="sk"/>
              </w:rPr>
            </w:pPr>
          </w:p>
          <w:p w14:paraId="3339D532" w14:textId="76DAB0B3" w:rsidR="00C005BE" w:rsidRPr="004C37A6" w:rsidRDefault="00C005BE" w:rsidP="00E46102">
            <w:pPr>
              <w:spacing w:line="276" w:lineRule="auto"/>
              <w:jc w:val="both"/>
              <w:rPr>
                <w:rFonts w:ascii="Garamond" w:hAnsi="Garamond"/>
                <w:sz w:val="22"/>
                <w:lang w:val="sk"/>
              </w:rPr>
            </w:pPr>
            <w:r w:rsidRPr="004C37A6">
              <w:rPr>
                <w:rFonts w:ascii="Garamond" w:hAnsi="Garamond"/>
                <w:sz w:val="22"/>
                <w:lang w:val="sk"/>
              </w:rPr>
              <w:lastRenderedPageBreak/>
              <w:t xml:space="preserve">Za všetky osobné údaje zodpovedá spoločnosť </w:t>
            </w:r>
            <w:r w:rsidR="00952843" w:rsidRPr="004C37A6">
              <w:rPr>
                <w:rFonts w:ascii="Garamond" w:eastAsia="Times New Roman" w:hAnsi="Garamond" w:cs="HelveticaNeueLTPro-Lt"/>
                <w:b/>
                <w:sz w:val="22"/>
                <w:lang w:val="sk-SK" w:bidi="en-US"/>
              </w:rPr>
              <w:t>ADP – audit, dane, poradenstvo, s.r.o.</w:t>
            </w:r>
            <w:r w:rsidR="00B711B7">
              <w:rPr>
                <w:rFonts w:ascii="Garamond" w:eastAsia="Times New Roman" w:hAnsi="Garamond" w:cs="HelveticaNeueLTPro-Lt"/>
                <w:b/>
                <w:sz w:val="22"/>
                <w:lang w:val="sk-SK" w:bidi="en-US"/>
              </w:rPr>
              <w:t xml:space="preserve">, ADP Audit, s.r.o. </w:t>
            </w:r>
            <w:r w:rsidR="00B711B7" w:rsidRPr="00B711B7">
              <w:rPr>
                <w:rFonts w:ascii="Garamond" w:eastAsia="Times New Roman" w:hAnsi="Garamond" w:cs="HelveticaNeueLTPro-Lt"/>
                <w:sz w:val="22"/>
                <w:lang w:val="sk-SK" w:bidi="en-US"/>
              </w:rPr>
              <w:t>a/alebo</w:t>
            </w:r>
            <w:r w:rsidR="00B711B7">
              <w:rPr>
                <w:rFonts w:ascii="Garamond" w:eastAsia="Times New Roman" w:hAnsi="Garamond" w:cs="HelveticaNeueLTPro-Lt"/>
                <w:b/>
                <w:sz w:val="22"/>
                <w:lang w:val="sk-SK" w:bidi="en-US"/>
              </w:rPr>
              <w:t xml:space="preserve"> ADP </w:t>
            </w:r>
            <w:proofErr w:type="spellStart"/>
            <w:r w:rsidR="00B711B7">
              <w:rPr>
                <w:rFonts w:ascii="Garamond" w:eastAsia="Times New Roman" w:hAnsi="Garamond" w:cs="HelveticaNeueLTPro-Lt"/>
                <w:b/>
                <w:sz w:val="22"/>
                <w:lang w:val="sk-SK" w:bidi="en-US"/>
              </w:rPr>
              <w:t>Tax</w:t>
            </w:r>
            <w:proofErr w:type="spellEnd"/>
            <w:r w:rsidR="00B711B7">
              <w:rPr>
                <w:rFonts w:ascii="Garamond" w:eastAsia="Times New Roman" w:hAnsi="Garamond" w:cs="HelveticaNeueLTPro-Lt"/>
                <w:b/>
                <w:sz w:val="22"/>
                <w:lang w:val="sk-SK" w:bidi="en-US"/>
              </w:rPr>
              <w:t>, s.r.o.</w:t>
            </w:r>
            <w:r w:rsidR="00952843" w:rsidRPr="004C37A6">
              <w:rPr>
                <w:rFonts w:ascii="Garamond" w:hAnsi="Garamond"/>
                <w:sz w:val="22"/>
                <w:lang w:val="sk"/>
              </w:rPr>
              <w:t xml:space="preserve"> </w:t>
            </w:r>
            <w:r w:rsidRPr="004C37A6">
              <w:rPr>
                <w:rFonts w:ascii="Garamond" w:hAnsi="Garamond"/>
                <w:sz w:val="22"/>
                <w:lang w:val="sk"/>
              </w:rPr>
              <w:t>(</w:t>
            </w:r>
            <w:r w:rsidR="00B711B7">
              <w:rPr>
                <w:rFonts w:ascii="Garamond" w:hAnsi="Garamond"/>
                <w:sz w:val="22"/>
                <w:lang w:val="sk"/>
              </w:rPr>
              <w:t xml:space="preserve">jednotlivo a samostatne </w:t>
            </w:r>
            <w:r w:rsidR="008E0AFC">
              <w:rPr>
                <w:rFonts w:ascii="Garamond" w:hAnsi="Garamond"/>
                <w:sz w:val="22"/>
                <w:lang w:val="sk"/>
              </w:rPr>
              <w:t xml:space="preserve">ako </w:t>
            </w:r>
            <w:r w:rsidRPr="004C37A6">
              <w:rPr>
                <w:rFonts w:ascii="Garamond" w:hAnsi="Garamond"/>
                <w:sz w:val="22"/>
                <w:lang w:val="sk"/>
              </w:rPr>
              <w:t>pre</w:t>
            </w:r>
            <w:r w:rsidR="0073680F">
              <w:rPr>
                <w:rFonts w:ascii="Garamond" w:hAnsi="Garamond"/>
                <w:sz w:val="22"/>
                <w:lang w:val="sk"/>
              </w:rPr>
              <w:softHyphen/>
            </w:r>
            <w:r w:rsidRPr="004C37A6">
              <w:rPr>
                <w:rFonts w:ascii="Garamond" w:hAnsi="Garamond"/>
                <w:sz w:val="22"/>
                <w:lang w:val="sk"/>
              </w:rPr>
              <w:t xml:space="preserve">vádzkovateľ </w:t>
            </w:r>
            <w:r w:rsidR="00B711B7">
              <w:rPr>
                <w:rFonts w:ascii="Garamond" w:hAnsi="Garamond"/>
                <w:sz w:val="22"/>
                <w:lang w:val="sk"/>
              </w:rPr>
              <w:t xml:space="preserve">osobných </w:t>
            </w:r>
            <w:r w:rsidRPr="004C37A6">
              <w:rPr>
                <w:rFonts w:ascii="Garamond" w:hAnsi="Garamond"/>
                <w:sz w:val="22"/>
                <w:lang w:val="sk"/>
              </w:rPr>
              <w:t>údajov</w:t>
            </w:r>
            <w:r w:rsidR="008E0AFC">
              <w:rPr>
                <w:rFonts w:ascii="Garamond" w:hAnsi="Garamond"/>
                <w:sz w:val="22"/>
                <w:lang w:val="sk"/>
              </w:rPr>
              <w:t>, v texte ako „spoločnosť“</w:t>
            </w:r>
            <w:r w:rsidRPr="004C37A6">
              <w:rPr>
                <w:rFonts w:ascii="Garamond" w:hAnsi="Garamond"/>
                <w:sz w:val="22"/>
                <w:lang w:val="sk"/>
              </w:rPr>
              <w:t>). Informácie o našej spo</w:t>
            </w:r>
            <w:r w:rsidR="0073680F">
              <w:rPr>
                <w:rFonts w:ascii="Garamond" w:hAnsi="Garamond"/>
                <w:sz w:val="22"/>
                <w:lang w:val="sk"/>
              </w:rPr>
              <w:softHyphen/>
            </w:r>
            <w:r w:rsidRPr="004C37A6">
              <w:rPr>
                <w:rFonts w:ascii="Garamond" w:hAnsi="Garamond"/>
                <w:sz w:val="22"/>
                <w:lang w:val="sk"/>
              </w:rPr>
              <w:t xml:space="preserve">ločnosti, telefónne číslo a kontaktné formuláre nájdete </w:t>
            </w:r>
            <w:r w:rsidR="00952843" w:rsidRPr="004C37A6">
              <w:rPr>
                <w:rFonts w:ascii="Garamond" w:hAnsi="Garamond"/>
                <w:sz w:val="22"/>
                <w:lang w:val="sk"/>
              </w:rPr>
              <w:t>v Osobitnej časti tejto informácie.</w:t>
            </w:r>
          </w:p>
          <w:p w14:paraId="30E40F43" w14:textId="77777777" w:rsidR="00952843" w:rsidRPr="004C37A6" w:rsidRDefault="00952843" w:rsidP="00E46102">
            <w:pPr>
              <w:spacing w:line="276" w:lineRule="auto"/>
              <w:jc w:val="both"/>
              <w:rPr>
                <w:rFonts w:ascii="Garamond" w:hAnsi="Garamond"/>
                <w:sz w:val="22"/>
                <w:lang w:val="sk"/>
              </w:rPr>
            </w:pPr>
          </w:p>
          <w:p w14:paraId="4CB4B183" w14:textId="3256A715" w:rsidR="00C005BE" w:rsidRDefault="00C005BE" w:rsidP="00EF1583">
            <w:pPr>
              <w:spacing w:line="276" w:lineRule="auto"/>
              <w:jc w:val="center"/>
              <w:rPr>
                <w:rFonts w:ascii="Garamond" w:hAnsi="Garamond"/>
                <w:b/>
                <w:sz w:val="22"/>
                <w:lang w:val="sk"/>
              </w:rPr>
            </w:pPr>
            <w:r w:rsidRPr="00EF1583">
              <w:rPr>
                <w:rFonts w:ascii="Garamond" w:hAnsi="Garamond"/>
                <w:b/>
                <w:sz w:val="22"/>
                <w:lang w:val="sk"/>
              </w:rPr>
              <w:t>Aké informácie získavame</w:t>
            </w:r>
          </w:p>
          <w:p w14:paraId="41548CCC" w14:textId="77777777" w:rsidR="00EF1583" w:rsidRPr="00EF1583" w:rsidRDefault="00EF1583" w:rsidP="00EF1583">
            <w:pPr>
              <w:spacing w:line="276" w:lineRule="auto"/>
              <w:jc w:val="center"/>
              <w:rPr>
                <w:rFonts w:ascii="Garamond" w:hAnsi="Garamond"/>
                <w:b/>
                <w:sz w:val="22"/>
                <w:lang w:val="sk"/>
              </w:rPr>
            </w:pPr>
          </w:p>
          <w:p w14:paraId="69F74BE9" w14:textId="210931D0" w:rsidR="00952843" w:rsidRPr="004C37A6" w:rsidRDefault="00C005BE" w:rsidP="00E46102">
            <w:pPr>
              <w:spacing w:line="276" w:lineRule="auto"/>
              <w:jc w:val="both"/>
              <w:rPr>
                <w:rFonts w:ascii="Garamond" w:hAnsi="Garamond"/>
                <w:sz w:val="22"/>
                <w:lang w:val="sk"/>
              </w:rPr>
            </w:pPr>
            <w:r w:rsidRPr="004C37A6">
              <w:rPr>
                <w:rFonts w:ascii="Garamond" w:hAnsi="Garamond"/>
                <w:sz w:val="22"/>
                <w:lang w:val="sk"/>
              </w:rPr>
              <w:t>„Osobné údaje“ sú informácie, ktoré môžu sa</w:t>
            </w:r>
            <w:r w:rsidR="0073680F">
              <w:rPr>
                <w:rFonts w:ascii="Garamond" w:hAnsi="Garamond"/>
                <w:sz w:val="22"/>
                <w:lang w:val="sk"/>
              </w:rPr>
              <w:softHyphen/>
            </w:r>
            <w:r w:rsidRPr="004C37A6">
              <w:rPr>
                <w:rFonts w:ascii="Garamond" w:hAnsi="Garamond"/>
                <w:sz w:val="22"/>
                <w:lang w:val="sk"/>
              </w:rPr>
              <w:t>mostatne alebo spolu s inými informáciami slú</w:t>
            </w:r>
            <w:r w:rsidR="0073680F">
              <w:rPr>
                <w:rFonts w:ascii="Garamond" w:hAnsi="Garamond"/>
                <w:sz w:val="22"/>
                <w:lang w:val="sk"/>
              </w:rPr>
              <w:softHyphen/>
            </w:r>
            <w:r w:rsidRPr="004C37A6">
              <w:rPr>
                <w:rFonts w:ascii="Garamond" w:hAnsi="Garamond"/>
                <w:sz w:val="22"/>
                <w:lang w:val="sk"/>
              </w:rPr>
              <w:t>žiť na identifikáciu, kontaktovanie alebo vyhľa</w:t>
            </w:r>
            <w:r w:rsidR="0073680F">
              <w:rPr>
                <w:rFonts w:ascii="Garamond" w:hAnsi="Garamond"/>
                <w:sz w:val="22"/>
                <w:lang w:val="sk"/>
              </w:rPr>
              <w:softHyphen/>
            </w:r>
            <w:r w:rsidRPr="004C37A6">
              <w:rPr>
                <w:rFonts w:ascii="Garamond" w:hAnsi="Garamond"/>
                <w:sz w:val="22"/>
                <w:lang w:val="sk"/>
              </w:rPr>
              <w:t>danie konkrétnej osoby alebo na identifikáciu jednotlivca.</w:t>
            </w:r>
          </w:p>
          <w:p w14:paraId="4B0AB9F8" w14:textId="6BE276DF" w:rsidR="00C005BE" w:rsidRPr="004C37A6" w:rsidRDefault="00C005BE" w:rsidP="00E46102">
            <w:pPr>
              <w:spacing w:line="276" w:lineRule="auto"/>
              <w:jc w:val="both"/>
              <w:rPr>
                <w:rFonts w:ascii="Garamond" w:hAnsi="Garamond"/>
                <w:sz w:val="22"/>
                <w:lang w:val="sk"/>
              </w:rPr>
            </w:pPr>
            <w:r w:rsidRPr="004C37A6">
              <w:rPr>
                <w:rFonts w:ascii="Garamond" w:hAnsi="Garamond"/>
                <w:sz w:val="22"/>
                <w:lang w:val="sk"/>
              </w:rPr>
              <w:t xml:space="preserve"> </w:t>
            </w:r>
          </w:p>
          <w:p w14:paraId="758D2E97" w14:textId="54E738C3" w:rsidR="00C005BE" w:rsidRPr="004C37A6" w:rsidRDefault="00C005BE" w:rsidP="00E46102">
            <w:pPr>
              <w:spacing w:line="276" w:lineRule="auto"/>
              <w:jc w:val="both"/>
              <w:rPr>
                <w:rFonts w:ascii="Garamond" w:hAnsi="Garamond"/>
                <w:sz w:val="22"/>
                <w:lang w:val="sk"/>
              </w:rPr>
            </w:pPr>
            <w:r w:rsidRPr="004C37A6">
              <w:rPr>
                <w:rFonts w:ascii="Garamond" w:hAnsi="Garamond"/>
                <w:sz w:val="22"/>
                <w:lang w:val="sk"/>
              </w:rPr>
              <w:t xml:space="preserve">Pri návšteve našej webovej lokality sa môže zobraziť výzva, aby ste uviedli celé svoje </w:t>
            </w:r>
            <w:r w:rsidRPr="00EF1583">
              <w:rPr>
                <w:rFonts w:ascii="Garamond" w:hAnsi="Garamond"/>
                <w:i/>
                <w:sz w:val="22"/>
                <w:lang w:val="sk"/>
              </w:rPr>
              <w:t xml:space="preserve">meno, e-mailovú adresu, </w:t>
            </w:r>
            <w:r w:rsidR="00952843" w:rsidRPr="00EF1583">
              <w:rPr>
                <w:rFonts w:ascii="Garamond" w:hAnsi="Garamond"/>
                <w:i/>
                <w:sz w:val="22"/>
                <w:lang w:val="sk"/>
              </w:rPr>
              <w:t xml:space="preserve">prípadne </w:t>
            </w:r>
            <w:r w:rsidRPr="00EF1583">
              <w:rPr>
                <w:rFonts w:ascii="Garamond" w:hAnsi="Garamond"/>
                <w:i/>
                <w:sz w:val="22"/>
                <w:lang w:val="sk"/>
              </w:rPr>
              <w:t>názov spoločnosti</w:t>
            </w:r>
            <w:r w:rsidRPr="004C37A6">
              <w:rPr>
                <w:rFonts w:ascii="Garamond" w:hAnsi="Garamond"/>
                <w:sz w:val="22"/>
                <w:lang w:val="sk"/>
              </w:rPr>
              <w:t>, ktoré uľahčia používanie webovej lokality</w:t>
            </w:r>
            <w:r w:rsidR="00952843" w:rsidRPr="004C37A6">
              <w:rPr>
                <w:rFonts w:ascii="Garamond" w:hAnsi="Garamond"/>
                <w:sz w:val="22"/>
                <w:lang w:val="sk"/>
              </w:rPr>
              <w:t xml:space="preserve"> (napríklad ak si žiadate informácie o cene nami ponúka</w:t>
            </w:r>
            <w:r w:rsidR="0073680F">
              <w:rPr>
                <w:rFonts w:ascii="Garamond" w:hAnsi="Garamond"/>
                <w:sz w:val="22"/>
                <w:lang w:val="sk"/>
              </w:rPr>
              <w:softHyphen/>
            </w:r>
            <w:r w:rsidR="00952843" w:rsidRPr="004C37A6">
              <w:rPr>
                <w:rFonts w:ascii="Garamond" w:hAnsi="Garamond"/>
                <w:sz w:val="22"/>
                <w:lang w:val="sk"/>
              </w:rPr>
              <w:t>ných služieb).</w:t>
            </w:r>
          </w:p>
          <w:p w14:paraId="5873467D" w14:textId="77777777" w:rsidR="00952843" w:rsidRPr="004C37A6" w:rsidRDefault="00952843" w:rsidP="00E46102">
            <w:pPr>
              <w:spacing w:line="276" w:lineRule="auto"/>
              <w:jc w:val="both"/>
              <w:rPr>
                <w:rFonts w:ascii="Garamond" w:hAnsi="Garamond"/>
                <w:sz w:val="22"/>
                <w:lang w:val="sk"/>
              </w:rPr>
            </w:pPr>
          </w:p>
          <w:p w14:paraId="44414C58" w14:textId="2CC680CC" w:rsidR="00C005BE" w:rsidRPr="004C37A6" w:rsidRDefault="00C005BE" w:rsidP="00E46102">
            <w:pPr>
              <w:spacing w:line="276" w:lineRule="auto"/>
              <w:jc w:val="both"/>
              <w:rPr>
                <w:rFonts w:ascii="Garamond" w:hAnsi="Garamond"/>
                <w:sz w:val="22"/>
                <w:lang w:val="sk"/>
              </w:rPr>
            </w:pPr>
            <w:r w:rsidRPr="004C37A6">
              <w:rPr>
                <w:rFonts w:ascii="Garamond" w:hAnsi="Garamond"/>
                <w:sz w:val="22"/>
                <w:lang w:val="sk"/>
              </w:rPr>
              <w:t xml:space="preserve">Upozorňujeme </w:t>
            </w:r>
            <w:r w:rsidR="00952843" w:rsidRPr="004C37A6">
              <w:rPr>
                <w:rFonts w:ascii="Garamond" w:hAnsi="Garamond"/>
                <w:sz w:val="22"/>
                <w:lang w:val="sk"/>
              </w:rPr>
              <w:t>V</w:t>
            </w:r>
            <w:r w:rsidRPr="004C37A6">
              <w:rPr>
                <w:rFonts w:ascii="Garamond" w:hAnsi="Garamond"/>
                <w:sz w:val="22"/>
                <w:lang w:val="sk"/>
              </w:rPr>
              <w:t xml:space="preserve">ás, že informácie, ktoré nám poskytnete, </w:t>
            </w:r>
            <w:r w:rsidR="00952843" w:rsidRPr="004C37A6">
              <w:rPr>
                <w:rFonts w:ascii="Garamond" w:hAnsi="Garamond"/>
                <w:sz w:val="22"/>
                <w:lang w:val="sk"/>
              </w:rPr>
              <w:t>môžu byť</w:t>
            </w:r>
            <w:r w:rsidRPr="004C37A6">
              <w:rPr>
                <w:rFonts w:ascii="Garamond" w:hAnsi="Garamond"/>
                <w:sz w:val="22"/>
                <w:lang w:val="sk"/>
              </w:rPr>
              <w:t xml:space="preserve"> zaregistrované. Preto vás žiadame, aby ste neuvádzali žiadne osobitné ka</w:t>
            </w:r>
            <w:r w:rsidR="0073680F">
              <w:rPr>
                <w:rFonts w:ascii="Garamond" w:hAnsi="Garamond"/>
                <w:sz w:val="22"/>
                <w:lang w:val="sk"/>
              </w:rPr>
              <w:softHyphen/>
            </w:r>
            <w:r w:rsidRPr="004C37A6">
              <w:rPr>
                <w:rFonts w:ascii="Garamond" w:hAnsi="Garamond"/>
                <w:sz w:val="22"/>
                <w:lang w:val="sk"/>
              </w:rPr>
              <w:t xml:space="preserve">tegórie osobných údajov, resp. „citlivé údaje“, ako sú definované </w:t>
            </w:r>
            <w:r w:rsidR="00952843" w:rsidRPr="004C37A6">
              <w:rPr>
                <w:rFonts w:ascii="Garamond" w:hAnsi="Garamond"/>
                <w:sz w:val="22"/>
                <w:lang w:val="sk"/>
              </w:rPr>
              <w:t>Nariadení</w:t>
            </w:r>
            <w:r w:rsidR="00EF1583">
              <w:rPr>
                <w:rFonts w:ascii="Garamond" w:hAnsi="Garamond"/>
                <w:sz w:val="22"/>
                <w:lang w:val="sk"/>
              </w:rPr>
              <w:t>m</w:t>
            </w:r>
            <w:r w:rsidR="00952843" w:rsidRPr="004C37A6">
              <w:rPr>
                <w:rFonts w:ascii="Garamond" w:hAnsi="Garamond"/>
                <w:sz w:val="22"/>
                <w:lang w:val="sk"/>
              </w:rPr>
              <w:t xml:space="preserve"> GDPR</w:t>
            </w:r>
            <w:r w:rsidRPr="004C37A6">
              <w:rPr>
                <w:rFonts w:ascii="Garamond" w:hAnsi="Garamond"/>
                <w:sz w:val="22"/>
                <w:lang w:val="sk"/>
              </w:rPr>
              <w:t xml:space="preserve">, napr. informácie o zdravotnom stave, rasovom alebo etnickom pôvode, politických názoroch atď. </w:t>
            </w:r>
          </w:p>
          <w:p w14:paraId="35F721BD" w14:textId="77777777" w:rsidR="00952843" w:rsidRPr="004C37A6" w:rsidRDefault="00952843" w:rsidP="00E46102">
            <w:pPr>
              <w:spacing w:line="276" w:lineRule="auto"/>
              <w:jc w:val="both"/>
              <w:rPr>
                <w:rFonts w:ascii="Garamond" w:hAnsi="Garamond"/>
                <w:sz w:val="22"/>
                <w:lang w:val="sk"/>
              </w:rPr>
            </w:pPr>
          </w:p>
          <w:p w14:paraId="181A9E9E" w14:textId="6C21C3D0" w:rsidR="00C005BE" w:rsidRPr="004C37A6" w:rsidRDefault="00C005BE" w:rsidP="00E46102">
            <w:pPr>
              <w:spacing w:line="276" w:lineRule="auto"/>
              <w:jc w:val="both"/>
              <w:rPr>
                <w:rFonts w:ascii="Garamond" w:hAnsi="Garamond"/>
                <w:sz w:val="22"/>
                <w:lang w:val="sk"/>
              </w:rPr>
            </w:pPr>
            <w:r w:rsidRPr="004C37A6">
              <w:rPr>
                <w:rFonts w:ascii="Garamond" w:hAnsi="Garamond"/>
                <w:sz w:val="22"/>
                <w:lang w:val="sk"/>
              </w:rPr>
              <w:t>Naše produkty a služby nie sú určené pre deti.</w:t>
            </w:r>
          </w:p>
          <w:p w14:paraId="6661FCB2" w14:textId="77777777" w:rsidR="00952843" w:rsidRPr="004C37A6" w:rsidRDefault="00952843" w:rsidP="00E46102">
            <w:pPr>
              <w:spacing w:line="276" w:lineRule="auto"/>
              <w:jc w:val="both"/>
              <w:rPr>
                <w:rFonts w:ascii="Garamond" w:hAnsi="Garamond"/>
                <w:sz w:val="22"/>
                <w:lang w:val="sk"/>
              </w:rPr>
            </w:pPr>
          </w:p>
          <w:p w14:paraId="5043D449" w14:textId="25EAB323" w:rsidR="00C005BE" w:rsidRPr="004C37A6" w:rsidRDefault="00C005BE" w:rsidP="00EF1583">
            <w:pPr>
              <w:spacing w:line="276" w:lineRule="auto"/>
              <w:jc w:val="center"/>
              <w:rPr>
                <w:rFonts w:ascii="Garamond" w:hAnsi="Garamond"/>
                <w:b/>
                <w:sz w:val="22"/>
                <w:lang w:val="sk"/>
              </w:rPr>
            </w:pPr>
            <w:r w:rsidRPr="004C37A6">
              <w:rPr>
                <w:rFonts w:ascii="Garamond" w:hAnsi="Garamond"/>
                <w:b/>
                <w:sz w:val="22"/>
                <w:lang w:val="sk"/>
              </w:rPr>
              <w:t xml:space="preserve">Ako získavame </w:t>
            </w:r>
            <w:r w:rsidR="008405C1">
              <w:rPr>
                <w:rFonts w:ascii="Garamond" w:hAnsi="Garamond"/>
                <w:b/>
                <w:sz w:val="22"/>
                <w:lang w:val="sk"/>
              </w:rPr>
              <w:t>V</w:t>
            </w:r>
            <w:r w:rsidRPr="004C37A6">
              <w:rPr>
                <w:rFonts w:ascii="Garamond" w:hAnsi="Garamond"/>
                <w:b/>
                <w:sz w:val="22"/>
                <w:lang w:val="sk"/>
              </w:rPr>
              <w:t>aše osobné údaje</w:t>
            </w:r>
          </w:p>
          <w:p w14:paraId="6A3EF7C6" w14:textId="77777777" w:rsidR="00952843" w:rsidRPr="004C37A6" w:rsidRDefault="00952843" w:rsidP="00E46102">
            <w:pPr>
              <w:spacing w:line="276" w:lineRule="auto"/>
              <w:jc w:val="both"/>
              <w:rPr>
                <w:rFonts w:ascii="Garamond" w:hAnsi="Garamond"/>
                <w:b/>
                <w:sz w:val="22"/>
                <w:lang w:val="sk"/>
              </w:rPr>
            </w:pPr>
          </w:p>
          <w:p w14:paraId="26CD2174" w14:textId="2689280D" w:rsidR="00EF1583" w:rsidRPr="004C37A6" w:rsidRDefault="00C005BE" w:rsidP="00E46102">
            <w:pPr>
              <w:spacing w:line="276" w:lineRule="auto"/>
              <w:jc w:val="both"/>
              <w:rPr>
                <w:rFonts w:ascii="Garamond" w:hAnsi="Garamond"/>
                <w:sz w:val="22"/>
                <w:lang w:val="sk"/>
              </w:rPr>
            </w:pPr>
            <w:r w:rsidRPr="004C37A6">
              <w:rPr>
                <w:rFonts w:ascii="Garamond" w:hAnsi="Garamond"/>
                <w:sz w:val="22"/>
                <w:lang w:val="sk"/>
              </w:rPr>
              <w:t xml:space="preserve">Vaše osobné údaje získavame: </w:t>
            </w:r>
          </w:p>
          <w:p w14:paraId="58EA0304" w14:textId="7FF52B47" w:rsidR="00EF1583" w:rsidRDefault="00C005BE" w:rsidP="00E46102">
            <w:pPr>
              <w:pStyle w:val="Odsekzoznamu"/>
              <w:numPr>
                <w:ilvl w:val="0"/>
                <w:numId w:val="41"/>
              </w:numPr>
              <w:spacing w:line="276" w:lineRule="auto"/>
              <w:jc w:val="both"/>
              <w:rPr>
                <w:rFonts w:ascii="Garamond" w:hAnsi="Garamond"/>
                <w:sz w:val="22"/>
                <w:lang w:val="sk"/>
              </w:rPr>
            </w:pPr>
            <w:r w:rsidRPr="00EF1583">
              <w:rPr>
                <w:rFonts w:ascii="Garamond" w:hAnsi="Garamond"/>
                <w:sz w:val="22"/>
                <w:lang w:val="sk"/>
              </w:rPr>
              <w:t>Keď nám poskytnete svoje kontaktné údaje, ak žiadate o informácie o našich produktoch alebo službách prostred</w:t>
            </w:r>
            <w:r w:rsidR="0073680F">
              <w:rPr>
                <w:rFonts w:ascii="Garamond" w:hAnsi="Garamond"/>
                <w:sz w:val="22"/>
                <w:lang w:val="sk"/>
              </w:rPr>
              <w:softHyphen/>
            </w:r>
            <w:r w:rsidRPr="00EF1583">
              <w:rPr>
                <w:rFonts w:ascii="Garamond" w:hAnsi="Garamond"/>
                <w:sz w:val="22"/>
                <w:lang w:val="sk"/>
              </w:rPr>
              <w:t>níctvom dopytových formulárov na našej webovej lokalite, ale aj telefo</w:t>
            </w:r>
            <w:r w:rsidR="0073680F">
              <w:rPr>
                <w:rFonts w:ascii="Garamond" w:hAnsi="Garamond"/>
                <w:sz w:val="22"/>
                <w:lang w:val="sk"/>
              </w:rPr>
              <w:softHyphen/>
            </w:r>
            <w:r w:rsidRPr="00EF1583">
              <w:rPr>
                <w:rFonts w:ascii="Garamond" w:hAnsi="Garamond"/>
                <w:sz w:val="22"/>
                <w:lang w:val="sk"/>
              </w:rPr>
              <w:t xml:space="preserve">nicky či osobne. </w:t>
            </w:r>
          </w:p>
          <w:p w14:paraId="331D6106" w14:textId="77777777" w:rsidR="00EF1583" w:rsidRPr="00EF1583" w:rsidRDefault="00C005BE" w:rsidP="00E46102">
            <w:pPr>
              <w:pStyle w:val="Odsekzoznamu"/>
              <w:numPr>
                <w:ilvl w:val="0"/>
                <w:numId w:val="41"/>
              </w:numPr>
              <w:spacing w:line="276" w:lineRule="auto"/>
              <w:jc w:val="both"/>
              <w:rPr>
                <w:rFonts w:ascii="Garamond" w:hAnsi="Garamond"/>
                <w:sz w:val="22"/>
                <w:lang w:val="sk"/>
              </w:rPr>
            </w:pPr>
            <w:r w:rsidRPr="00EF1583">
              <w:rPr>
                <w:rFonts w:ascii="Garamond" w:hAnsi="Garamond"/>
                <w:sz w:val="22"/>
                <w:lang w:val="sk"/>
              </w:rPr>
              <w:lastRenderedPageBreak/>
              <w:t xml:space="preserve">Keď si sťahujete dokumenty z našej webovej lokality. </w:t>
            </w:r>
          </w:p>
          <w:p w14:paraId="713FCD6C" w14:textId="321B0340" w:rsidR="00EF1583" w:rsidRDefault="00C005BE" w:rsidP="00E46102">
            <w:pPr>
              <w:pStyle w:val="Odsekzoznamu"/>
              <w:numPr>
                <w:ilvl w:val="0"/>
                <w:numId w:val="41"/>
              </w:numPr>
              <w:spacing w:line="276" w:lineRule="auto"/>
              <w:jc w:val="both"/>
              <w:rPr>
                <w:rFonts w:ascii="Garamond" w:hAnsi="Garamond"/>
                <w:sz w:val="22"/>
                <w:lang w:val="sk"/>
              </w:rPr>
            </w:pPr>
            <w:r w:rsidRPr="00EF1583">
              <w:rPr>
                <w:rFonts w:ascii="Garamond" w:hAnsi="Garamond"/>
                <w:sz w:val="22"/>
                <w:lang w:val="sk"/>
              </w:rPr>
              <w:t>Keď sa zaregistrujete na účasť na niektorom z našich podujatí alebo se</w:t>
            </w:r>
            <w:r w:rsidR="0073680F">
              <w:rPr>
                <w:rFonts w:ascii="Garamond" w:hAnsi="Garamond"/>
                <w:sz w:val="22"/>
                <w:lang w:val="sk"/>
              </w:rPr>
              <w:softHyphen/>
            </w:r>
            <w:r w:rsidRPr="00EF1583">
              <w:rPr>
                <w:rFonts w:ascii="Garamond" w:hAnsi="Garamond"/>
                <w:sz w:val="22"/>
                <w:lang w:val="sk"/>
              </w:rPr>
              <w:t>minárov (vrátane webových seminá</w:t>
            </w:r>
            <w:r w:rsidR="0073680F">
              <w:rPr>
                <w:rFonts w:ascii="Garamond" w:hAnsi="Garamond"/>
                <w:sz w:val="22"/>
                <w:lang w:val="sk"/>
              </w:rPr>
              <w:softHyphen/>
            </w:r>
            <w:r w:rsidRPr="00EF1583">
              <w:rPr>
                <w:rFonts w:ascii="Garamond" w:hAnsi="Garamond"/>
                <w:sz w:val="22"/>
                <w:lang w:val="sk"/>
              </w:rPr>
              <w:t>rov).</w:t>
            </w:r>
          </w:p>
          <w:p w14:paraId="75E9CFC4" w14:textId="6DD07244" w:rsidR="00C005BE" w:rsidRPr="00EF1583" w:rsidRDefault="00C005BE" w:rsidP="00E46102">
            <w:pPr>
              <w:pStyle w:val="Odsekzoznamu"/>
              <w:numPr>
                <w:ilvl w:val="0"/>
                <w:numId w:val="41"/>
              </w:numPr>
              <w:spacing w:line="276" w:lineRule="auto"/>
              <w:jc w:val="both"/>
              <w:rPr>
                <w:rFonts w:ascii="Garamond" w:hAnsi="Garamond"/>
                <w:sz w:val="22"/>
                <w:lang w:val="sk"/>
              </w:rPr>
            </w:pPr>
            <w:r w:rsidRPr="00EF1583">
              <w:rPr>
                <w:rFonts w:ascii="Garamond" w:hAnsi="Garamond"/>
                <w:sz w:val="22"/>
                <w:lang w:val="sk"/>
              </w:rPr>
              <w:t>Prostredníctvom otvorených verej</w:t>
            </w:r>
            <w:r w:rsidR="0073680F">
              <w:rPr>
                <w:rFonts w:ascii="Garamond" w:hAnsi="Garamond"/>
                <w:sz w:val="22"/>
                <w:lang w:val="sk"/>
              </w:rPr>
              <w:softHyphen/>
            </w:r>
            <w:r w:rsidRPr="00EF1583">
              <w:rPr>
                <w:rFonts w:ascii="Garamond" w:hAnsi="Garamond"/>
                <w:sz w:val="22"/>
                <w:lang w:val="sk"/>
              </w:rPr>
              <w:t xml:space="preserve">ných zdrojov (napr. sieť LinkedIn alebo webové lokality spoločností). </w:t>
            </w:r>
          </w:p>
          <w:p w14:paraId="62413CFE" w14:textId="77777777" w:rsidR="00952843" w:rsidRPr="004C37A6" w:rsidRDefault="00952843" w:rsidP="00E46102">
            <w:pPr>
              <w:spacing w:line="276" w:lineRule="auto"/>
              <w:jc w:val="both"/>
              <w:rPr>
                <w:rFonts w:ascii="Garamond" w:hAnsi="Garamond"/>
                <w:sz w:val="22"/>
                <w:lang w:val="sk"/>
              </w:rPr>
            </w:pPr>
          </w:p>
          <w:p w14:paraId="25D48705" w14:textId="34C72965" w:rsidR="00C005BE" w:rsidRPr="004C37A6" w:rsidRDefault="00C005BE" w:rsidP="00EF1583">
            <w:pPr>
              <w:spacing w:line="276" w:lineRule="auto"/>
              <w:jc w:val="center"/>
              <w:rPr>
                <w:rFonts w:ascii="Garamond" w:hAnsi="Garamond"/>
                <w:b/>
                <w:sz w:val="22"/>
                <w:lang w:val="sk"/>
              </w:rPr>
            </w:pPr>
            <w:r w:rsidRPr="004C37A6">
              <w:rPr>
                <w:rFonts w:ascii="Garamond" w:hAnsi="Garamond"/>
                <w:b/>
                <w:sz w:val="22"/>
                <w:lang w:val="sk"/>
              </w:rPr>
              <w:t xml:space="preserve">Ako používame </w:t>
            </w:r>
            <w:r w:rsidR="008405C1">
              <w:rPr>
                <w:rFonts w:ascii="Garamond" w:hAnsi="Garamond"/>
                <w:b/>
                <w:sz w:val="22"/>
                <w:lang w:val="sk"/>
              </w:rPr>
              <w:t>V</w:t>
            </w:r>
            <w:r w:rsidRPr="004C37A6">
              <w:rPr>
                <w:rFonts w:ascii="Garamond" w:hAnsi="Garamond"/>
                <w:b/>
                <w:sz w:val="22"/>
                <w:lang w:val="sk"/>
              </w:rPr>
              <w:t>aše osobné údaje</w:t>
            </w:r>
          </w:p>
          <w:p w14:paraId="1E0CA57E" w14:textId="77777777" w:rsidR="00952843" w:rsidRPr="004C37A6" w:rsidRDefault="00952843" w:rsidP="00E46102">
            <w:pPr>
              <w:spacing w:line="276" w:lineRule="auto"/>
              <w:jc w:val="both"/>
              <w:rPr>
                <w:rFonts w:ascii="Garamond" w:hAnsi="Garamond"/>
                <w:sz w:val="22"/>
                <w:lang w:val="sk"/>
              </w:rPr>
            </w:pPr>
          </w:p>
          <w:p w14:paraId="654C852F" w14:textId="3F9F8B2D" w:rsidR="00C005BE" w:rsidRPr="004C37A6" w:rsidRDefault="00C005BE" w:rsidP="00E46102">
            <w:pPr>
              <w:spacing w:line="276" w:lineRule="auto"/>
              <w:jc w:val="both"/>
              <w:rPr>
                <w:rFonts w:ascii="Garamond" w:hAnsi="Garamond"/>
                <w:sz w:val="22"/>
                <w:lang w:val="sk"/>
              </w:rPr>
            </w:pPr>
            <w:r w:rsidRPr="004C37A6">
              <w:rPr>
                <w:rFonts w:ascii="Garamond" w:hAnsi="Garamond"/>
                <w:sz w:val="22"/>
                <w:lang w:val="sk"/>
              </w:rPr>
              <w:t xml:space="preserve">Informácie, ktoré od </w:t>
            </w:r>
            <w:r w:rsidR="00952843" w:rsidRPr="004C37A6">
              <w:rPr>
                <w:rFonts w:ascii="Garamond" w:hAnsi="Garamond"/>
                <w:sz w:val="22"/>
                <w:lang w:val="sk"/>
              </w:rPr>
              <w:t>V</w:t>
            </w:r>
            <w:r w:rsidRPr="004C37A6">
              <w:rPr>
                <w:rFonts w:ascii="Garamond" w:hAnsi="Garamond"/>
                <w:sz w:val="22"/>
                <w:lang w:val="sk"/>
              </w:rPr>
              <w:t>ás získame, keď si</w:t>
            </w:r>
            <w:r w:rsidR="00952843" w:rsidRPr="004C37A6">
              <w:rPr>
                <w:rFonts w:ascii="Garamond" w:hAnsi="Garamond"/>
                <w:sz w:val="22"/>
                <w:lang w:val="sk"/>
              </w:rPr>
              <w:t xml:space="preserve"> pre</w:t>
            </w:r>
            <w:r w:rsidR="0073680F">
              <w:rPr>
                <w:rFonts w:ascii="Garamond" w:hAnsi="Garamond"/>
                <w:sz w:val="22"/>
                <w:lang w:val="sk"/>
              </w:rPr>
              <w:softHyphen/>
            </w:r>
            <w:r w:rsidR="00952843" w:rsidRPr="004C37A6">
              <w:rPr>
                <w:rFonts w:ascii="Garamond" w:hAnsi="Garamond"/>
                <w:sz w:val="22"/>
                <w:lang w:val="sk"/>
              </w:rPr>
              <w:t>zeráte</w:t>
            </w:r>
            <w:r w:rsidRPr="004C37A6">
              <w:rPr>
                <w:rFonts w:ascii="Garamond" w:hAnsi="Garamond"/>
                <w:sz w:val="22"/>
                <w:lang w:val="sk"/>
              </w:rPr>
              <w:t xml:space="preserve"> našu webovú lokalitu alebo využívate niektoré iné funkcie našej webovej lokality, mô</w:t>
            </w:r>
            <w:r w:rsidR="0073680F">
              <w:rPr>
                <w:rFonts w:ascii="Garamond" w:hAnsi="Garamond"/>
                <w:sz w:val="22"/>
                <w:lang w:val="sk"/>
              </w:rPr>
              <w:softHyphen/>
            </w:r>
            <w:r w:rsidRPr="004C37A6">
              <w:rPr>
                <w:rFonts w:ascii="Garamond" w:hAnsi="Garamond"/>
                <w:sz w:val="22"/>
                <w:lang w:val="sk"/>
              </w:rPr>
              <w:t>žeme používať na tieto účely:</w:t>
            </w:r>
          </w:p>
          <w:p w14:paraId="5AB93CF6" w14:textId="1E40ACAE" w:rsidR="00EF1583" w:rsidRDefault="00C005BE" w:rsidP="00E46102">
            <w:pPr>
              <w:pStyle w:val="Odsekzoznamu"/>
              <w:numPr>
                <w:ilvl w:val="0"/>
                <w:numId w:val="42"/>
              </w:numPr>
              <w:spacing w:line="276" w:lineRule="auto"/>
              <w:jc w:val="both"/>
              <w:rPr>
                <w:rFonts w:ascii="Garamond" w:hAnsi="Garamond"/>
                <w:sz w:val="22"/>
                <w:lang w:val="sk"/>
              </w:rPr>
            </w:pPr>
            <w:r w:rsidRPr="00EF1583">
              <w:rPr>
                <w:rFonts w:ascii="Garamond" w:hAnsi="Garamond"/>
                <w:sz w:val="22"/>
                <w:lang w:val="sk"/>
              </w:rPr>
              <w:t>Sledovať, ako využívate naše webové lokality</w:t>
            </w:r>
            <w:r w:rsidR="00952843" w:rsidRPr="00EF1583">
              <w:rPr>
                <w:rFonts w:ascii="Garamond" w:hAnsi="Garamond"/>
                <w:sz w:val="22"/>
                <w:lang w:val="sk"/>
              </w:rPr>
              <w:t>,</w:t>
            </w:r>
            <w:r w:rsidRPr="00EF1583">
              <w:rPr>
                <w:rFonts w:ascii="Garamond" w:hAnsi="Garamond"/>
                <w:sz w:val="22"/>
                <w:lang w:val="sk"/>
              </w:rPr>
              <w:t xml:space="preserve"> aby sme napríklad mohli pri</w:t>
            </w:r>
            <w:r w:rsidR="0073680F">
              <w:rPr>
                <w:rFonts w:ascii="Garamond" w:hAnsi="Garamond"/>
                <w:sz w:val="22"/>
                <w:lang w:val="sk"/>
              </w:rPr>
              <w:softHyphen/>
            </w:r>
            <w:r w:rsidRPr="00EF1583">
              <w:rPr>
                <w:rFonts w:ascii="Garamond" w:hAnsi="Garamond"/>
                <w:sz w:val="22"/>
                <w:lang w:val="sk"/>
              </w:rPr>
              <w:t xml:space="preserve">spôsobiť ich obsah, poskytnúť </w:t>
            </w:r>
            <w:r w:rsidR="00952843" w:rsidRPr="00EF1583">
              <w:rPr>
                <w:rFonts w:ascii="Garamond" w:hAnsi="Garamond"/>
                <w:sz w:val="22"/>
                <w:lang w:val="sk"/>
              </w:rPr>
              <w:t>V</w:t>
            </w:r>
            <w:r w:rsidRPr="00EF1583">
              <w:rPr>
                <w:rFonts w:ascii="Garamond" w:hAnsi="Garamond"/>
                <w:sz w:val="22"/>
                <w:lang w:val="sk"/>
              </w:rPr>
              <w:t xml:space="preserve">ám typ informácií a ponuku produktov, ktoré </w:t>
            </w:r>
            <w:r w:rsidR="00952843" w:rsidRPr="00EF1583">
              <w:rPr>
                <w:rFonts w:ascii="Garamond" w:hAnsi="Garamond"/>
                <w:sz w:val="22"/>
                <w:lang w:val="sk"/>
              </w:rPr>
              <w:t>V</w:t>
            </w:r>
            <w:r w:rsidRPr="00EF1583">
              <w:rPr>
                <w:rFonts w:ascii="Garamond" w:hAnsi="Garamond"/>
                <w:sz w:val="22"/>
                <w:lang w:val="sk"/>
              </w:rPr>
              <w:t>ás najviac zaujímajú, (</w:t>
            </w:r>
            <w:r w:rsidR="00EF1583">
              <w:rPr>
                <w:rFonts w:ascii="Garamond" w:hAnsi="Garamond"/>
                <w:sz w:val="22"/>
                <w:lang w:val="sk"/>
              </w:rPr>
              <w:t>p</w:t>
            </w:r>
            <w:r w:rsidRPr="00EF1583">
              <w:rPr>
                <w:rFonts w:ascii="Garamond" w:hAnsi="Garamond"/>
                <w:sz w:val="22"/>
                <w:lang w:val="sk"/>
              </w:rPr>
              <w:t xml:space="preserve">ozrite si aj naše zásady používania súborov </w:t>
            </w:r>
            <w:proofErr w:type="spellStart"/>
            <w:r w:rsidRPr="00EF1583">
              <w:rPr>
                <w:rFonts w:ascii="Garamond" w:hAnsi="Garamond"/>
                <w:sz w:val="22"/>
                <w:lang w:val="sk"/>
              </w:rPr>
              <w:t>co</w:t>
            </w:r>
            <w:r w:rsidR="0073680F">
              <w:rPr>
                <w:rFonts w:ascii="Garamond" w:hAnsi="Garamond"/>
                <w:sz w:val="22"/>
                <w:lang w:val="sk"/>
              </w:rPr>
              <w:softHyphen/>
            </w:r>
            <w:r w:rsidRPr="00EF1583">
              <w:rPr>
                <w:rFonts w:ascii="Garamond" w:hAnsi="Garamond"/>
                <w:sz w:val="22"/>
                <w:lang w:val="sk"/>
              </w:rPr>
              <w:t>okie</w:t>
            </w:r>
            <w:proofErr w:type="spellEnd"/>
            <w:r w:rsidRPr="00EF1583">
              <w:rPr>
                <w:rFonts w:ascii="Garamond" w:hAnsi="Garamond"/>
                <w:sz w:val="22"/>
                <w:lang w:val="sk"/>
              </w:rPr>
              <w:t xml:space="preserve"> ďalej). Spracúvanie týchto údajov vyplýva z nášho oprávneného záujmu, ktorý vyvažujeme so záujmami našich návštevníkov, </w:t>
            </w:r>
            <w:r w:rsidR="00EF1583">
              <w:rPr>
                <w:rFonts w:ascii="Garamond" w:hAnsi="Garamond"/>
                <w:sz w:val="22"/>
                <w:lang w:val="sk"/>
              </w:rPr>
              <w:t>klientov</w:t>
            </w:r>
            <w:r w:rsidRPr="00EF1583">
              <w:rPr>
                <w:rFonts w:ascii="Garamond" w:hAnsi="Garamond"/>
                <w:sz w:val="22"/>
                <w:lang w:val="sk"/>
              </w:rPr>
              <w:t xml:space="preserve"> a obchodných partnerov. </w:t>
            </w:r>
          </w:p>
          <w:p w14:paraId="3340FD2D" w14:textId="2958729C" w:rsidR="00EF1583" w:rsidRDefault="00C005BE" w:rsidP="00E46102">
            <w:pPr>
              <w:pStyle w:val="Odsekzoznamu"/>
              <w:numPr>
                <w:ilvl w:val="0"/>
                <w:numId w:val="42"/>
              </w:numPr>
              <w:spacing w:line="276" w:lineRule="auto"/>
              <w:jc w:val="both"/>
              <w:rPr>
                <w:rFonts w:ascii="Garamond" w:hAnsi="Garamond"/>
                <w:sz w:val="22"/>
                <w:lang w:val="sk"/>
              </w:rPr>
            </w:pPr>
            <w:r w:rsidRPr="00EF1583">
              <w:rPr>
                <w:rFonts w:ascii="Garamond" w:hAnsi="Garamond"/>
                <w:sz w:val="22"/>
                <w:lang w:val="sk"/>
              </w:rPr>
              <w:t>Odpovedať na dopyt, žiadosť o služby a/alebo vykonávať správu našich slu</w:t>
            </w:r>
            <w:r w:rsidR="0073680F">
              <w:rPr>
                <w:rFonts w:ascii="Garamond" w:hAnsi="Garamond"/>
                <w:sz w:val="22"/>
                <w:lang w:val="sk"/>
              </w:rPr>
              <w:softHyphen/>
            </w:r>
            <w:r w:rsidRPr="00EF1583">
              <w:rPr>
                <w:rFonts w:ascii="Garamond" w:hAnsi="Garamond"/>
                <w:sz w:val="22"/>
                <w:lang w:val="sk"/>
              </w:rPr>
              <w:t xml:space="preserve">žieb vrátane odpovede na </w:t>
            </w:r>
            <w:r w:rsidR="008405C1">
              <w:rPr>
                <w:rFonts w:ascii="Garamond" w:hAnsi="Garamond"/>
                <w:sz w:val="22"/>
                <w:lang w:val="sk"/>
              </w:rPr>
              <w:t>V</w:t>
            </w:r>
            <w:r w:rsidRPr="00EF1583">
              <w:rPr>
                <w:rFonts w:ascii="Garamond" w:hAnsi="Garamond"/>
                <w:sz w:val="22"/>
                <w:lang w:val="sk"/>
              </w:rPr>
              <w:t>aše požia</w:t>
            </w:r>
            <w:r w:rsidR="0073680F">
              <w:rPr>
                <w:rFonts w:ascii="Garamond" w:hAnsi="Garamond"/>
                <w:sz w:val="22"/>
                <w:lang w:val="sk"/>
              </w:rPr>
              <w:softHyphen/>
            </w:r>
            <w:r w:rsidRPr="00EF1583">
              <w:rPr>
                <w:rFonts w:ascii="Garamond" w:hAnsi="Garamond"/>
                <w:sz w:val="22"/>
                <w:lang w:val="sk"/>
              </w:rPr>
              <w:t>davky. Spravovanie súťažných, propa</w:t>
            </w:r>
            <w:r w:rsidR="0073680F">
              <w:rPr>
                <w:rFonts w:ascii="Garamond" w:hAnsi="Garamond"/>
                <w:sz w:val="22"/>
                <w:lang w:val="sk"/>
              </w:rPr>
              <w:softHyphen/>
            </w:r>
            <w:r w:rsidRPr="00EF1583">
              <w:rPr>
                <w:rFonts w:ascii="Garamond" w:hAnsi="Garamond"/>
                <w:sz w:val="22"/>
                <w:lang w:val="sk"/>
              </w:rPr>
              <w:t>gačných, prieskumných alebo iných funkcií lokality; rozvíjanie vzájomnej komunikácie (po e-mailových alebo te</w:t>
            </w:r>
            <w:r w:rsidR="0073680F">
              <w:rPr>
                <w:rFonts w:ascii="Garamond" w:hAnsi="Garamond"/>
                <w:sz w:val="22"/>
                <w:lang w:val="sk"/>
              </w:rPr>
              <w:softHyphen/>
            </w:r>
            <w:r w:rsidRPr="00EF1583">
              <w:rPr>
                <w:rFonts w:ascii="Garamond" w:hAnsi="Garamond"/>
                <w:sz w:val="22"/>
                <w:lang w:val="sk"/>
              </w:rPr>
              <w:t>lefonických dopytoch). Spracúvanie týchto údajov vyplýva z plnenia zmluvy alebo dohody a nášho opráv</w:t>
            </w:r>
            <w:r w:rsidR="0073680F">
              <w:rPr>
                <w:rFonts w:ascii="Garamond" w:hAnsi="Garamond"/>
                <w:sz w:val="22"/>
                <w:lang w:val="sk"/>
              </w:rPr>
              <w:softHyphen/>
            </w:r>
            <w:r w:rsidRPr="00EF1583">
              <w:rPr>
                <w:rFonts w:ascii="Garamond" w:hAnsi="Garamond"/>
                <w:sz w:val="22"/>
                <w:lang w:val="sk"/>
              </w:rPr>
              <w:t xml:space="preserve">neného záujmu, ktorý sme vyvážili so záujmami odosielateľa dopytu, </w:t>
            </w:r>
            <w:r w:rsidR="008405C1">
              <w:rPr>
                <w:rFonts w:ascii="Garamond" w:hAnsi="Garamond"/>
                <w:sz w:val="22"/>
                <w:lang w:val="sk"/>
              </w:rPr>
              <w:t>klientov</w:t>
            </w:r>
            <w:r w:rsidRPr="00EF1583">
              <w:rPr>
                <w:rFonts w:ascii="Garamond" w:hAnsi="Garamond"/>
                <w:sz w:val="22"/>
                <w:lang w:val="sk"/>
              </w:rPr>
              <w:t xml:space="preserve">, dodávateľov a obchodných partnerov. </w:t>
            </w:r>
          </w:p>
          <w:p w14:paraId="5E941DB8" w14:textId="2B4281EB" w:rsidR="00C005BE" w:rsidRPr="00EF1583" w:rsidRDefault="00C005BE" w:rsidP="00E46102">
            <w:pPr>
              <w:pStyle w:val="Odsekzoznamu"/>
              <w:numPr>
                <w:ilvl w:val="0"/>
                <w:numId w:val="42"/>
              </w:numPr>
              <w:spacing w:line="276" w:lineRule="auto"/>
              <w:jc w:val="both"/>
              <w:rPr>
                <w:rFonts w:ascii="Garamond" w:hAnsi="Garamond"/>
                <w:sz w:val="22"/>
                <w:lang w:val="sk"/>
              </w:rPr>
            </w:pPr>
            <w:r w:rsidRPr="00EF1583">
              <w:rPr>
                <w:rFonts w:ascii="Garamond" w:hAnsi="Garamond"/>
                <w:sz w:val="22"/>
                <w:lang w:val="sk"/>
              </w:rPr>
              <w:t xml:space="preserve">Žiadať o hodnotenie a recenzie služieb alebo produktov. Spracúvanie týchto údajov vyplýva z nášho oprávneného </w:t>
            </w:r>
            <w:r w:rsidRPr="00EF1583">
              <w:rPr>
                <w:rFonts w:ascii="Garamond" w:hAnsi="Garamond"/>
                <w:sz w:val="22"/>
                <w:lang w:val="sk"/>
              </w:rPr>
              <w:lastRenderedPageBreak/>
              <w:t>záujmu, ktorý vyvažujeme so záuj</w:t>
            </w:r>
            <w:r w:rsidR="0073680F">
              <w:rPr>
                <w:rFonts w:ascii="Garamond" w:hAnsi="Garamond"/>
                <w:sz w:val="22"/>
                <w:lang w:val="sk"/>
              </w:rPr>
              <w:softHyphen/>
            </w:r>
            <w:r w:rsidRPr="00EF1583">
              <w:rPr>
                <w:rFonts w:ascii="Garamond" w:hAnsi="Garamond"/>
                <w:sz w:val="22"/>
                <w:lang w:val="sk"/>
              </w:rPr>
              <w:t xml:space="preserve">mami našich </w:t>
            </w:r>
            <w:r w:rsidR="008405C1">
              <w:rPr>
                <w:rFonts w:ascii="Garamond" w:hAnsi="Garamond"/>
                <w:sz w:val="22"/>
                <w:lang w:val="sk"/>
              </w:rPr>
              <w:t>klientov</w:t>
            </w:r>
            <w:r w:rsidRPr="00EF1583">
              <w:rPr>
                <w:rFonts w:ascii="Garamond" w:hAnsi="Garamond"/>
                <w:sz w:val="22"/>
                <w:lang w:val="sk"/>
              </w:rPr>
              <w:t xml:space="preserve">, dodávateľov a obchodných partnerov. </w:t>
            </w:r>
          </w:p>
          <w:p w14:paraId="700571AE" w14:textId="77777777" w:rsidR="003C2234" w:rsidRPr="004C37A6" w:rsidRDefault="003C2234" w:rsidP="00E46102">
            <w:pPr>
              <w:spacing w:line="276" w:lineRule="auto"/>
              <w:jc w:val="both"/>
              <w:rPr>
                <w:rFonts w:ascii="Garamond" w:hAnsi="Garamond"/>
                <w:sz w:val="22"/>
                <w:lang w:val="sk"/>
              </w:rPr>
            </w:pPr>
          </w:p>
          <w:p w14:paraId="66579339" w14:textId="1BE72164" w:rsidR="00C005BE" w:rsidRPr="004C37A6" w:rsidRDefault="00C005BE" w:rsidP="00EF1583">
            <w:pPr>
              <w:spacing w:line="276" w:lineRule="auto"/>
              <w:jc w:val="center"/>
              <w:rPr>
                <w:rFonts w:ascii="Garamond" w:hAnsi="Garamond"/>
                <w:b/>
                <w:sz w:val="22"/>
                <w:lang w:val="sk"/>
              </w:rPr>
            </w:pPr>
            <w:r w:rsidRPr="004C37A6">
              <w:rPr>
                <w:rFonts w:ascii="Garamond" w:hAnsi="Garamond"/>
                <w:b/>
                <w:sz w:val="22"/>
                <w:lang w:val="sk"/>
              </w:rPr>
              <w:t>O e-mailovej komunikácii</w:t>
            </w:r>
          </w:p>
          <w:p w14:paraId="0CF8B280" w14:textId="77777777" w:rsidR="003C2234" w:rsidRPr="004C37A6" w:rsidRDefault="003C2234" w:rsidP="00E46102">
            <w:pPr>
              <w:spacing w:line="276" w:lineRule="auto"/>
              <w:jc w:val="both"/>
              <w:rPr>
                <w:rFonts w:ascii="Garamond" w:hAnsi="Garamond"/>
                <w:b/>
                <w:sz w:val="22"/>
                <w:lang w:val="sk"/>
              </w:rPr>
            </w:pPr>
          </w:p>
          <w:p w14:paraId="48B7E2C6" w14:textId="4F84A9AF" w:rsidR="00C005BE" w:rsidRDefault="00C005BE" w:rsidP="00E46102">
            <w:pPr>
              <w:spacing w:line="276" w:lineRule="auto"/>
              <w:jc w:val="both"/>
              <w:rPr>
                <w:rFonts w:ascii="Garamond" w:hAnsi="Garamond"/>
                <w:sz w:val="22"/>
                <w:lang w:val="sk"/>
              </w:rPr>
            </w:pPr>
            <w:r w:rsidRPr="00EF1583">
              <w:rPr>
                <w:rFonts w:ascii="Garamond" w:hAnsi="Garamond"/>
                <w:b/>
                <w:sz w:val="22"/>
                <w:lang w:val="sk"/>
              </w:rPr>
              <w:t>Upozornenie</w:t>
            </w:r>
            <w:r w:rsidRPr="004C37A6">
              <w:rPr>
                <w:rFonts w:ascii="Garamond" w:hAnsi="Garamond"/>
                <w:sz w:val="22"/>
                <w:lang w:val="sk"/>
              </w:rPr>
              <w:t>: E-mailová komunikácia pred</w:t>
            </w:r>
            <w:r w:rsidR="0073680F">
              <w:rPr>
                <w:rFonts w:ascii="Garamond" w:hAnsi="Garamond"/>
                <w:sz w:val="22"/>
                <w:lang w:val="sk"/>
              </w:rPr>
              <w:softHyphen/>
            </w:r>
            <w:r w:rsidRPr="004C37A6">
              <w:rPr>
                <w:rFonts w:ascii="Garamond" w:hAnsi="Garamond"/>
                <w:sz w:val="22"/>
                <w:lang w:val="sk"/>
              </w:rPr>
              <w:t>stavuje riziko pre bezpečnosť a dôvernosť úda</w:t>
            </w:r>
            <w:r w:rsidR="0073680F">
              <w:rPr>
                <w:rFonts w:ascii="Garamond" w:hAnsi="Garamond"/>
                <w:sz w:val="22"/>
                <w:lang w:val="sk"/>
              </w:rPr>
              <w:softHyphen/>
            </w:r>
            <w:r w:rsidRPr="004C37A6">
              <w:rPr>
                <w:rFonts w:ascii="Garamond" w:hAnsi="Garamond"/>
                <w:sz w:val="22"/>
                <w:lang w:val="sk"/>
              </w:rPr>
              <w:t>jov. E-mail je možné prirovnať k pohľadnici. Preto vás žiadame: Neuvádzajte informácie, ktoré sú citlivé alebo ktoré sa nemajú dostať k neoprávneným osobám.</w:t>
            </w:r>
          </w:p>
          <w:p w14:paraId="532D9BA8" w14:textId="77777777" w:rsidR="00EF1583" w:rsidRPr="004C37A6" w:rsidRDefault="00EF1583" w:rsidP="00E46102">
            <w:pPr>
              <w:spacing w:line="276" w:lineRule="auto"/>
              <w:jc w:val="both"/>
              <w:rPr>
                <w:rFonts w:ascii="Garamond" w:hAnsi="Garamond"/>
                <w:sz w:val="22"/>
                <w:lang w:val="sk"/>
              </w:rPr>
            </w:pPr>
          </w:p>
          <w:p w14:paraId="5183A370" w14:textId="17B950DA" w:rsidR="00C005BE" w:rsidRPr="004C37A6" w:rsidRDefault="00C005BE" w:rsidP="00EF1583">
            <w:pPr>
              <w:spacing w:line="276" w:lineRule="auto"/>
              <w:jc w:val="center"/>
              <w:rPr>
                <w:rFonts w:ascii="Garamond" w:hAnsi="Garamond"/>
                <w:sz w:val="22"/>
                <w:lang w:val="sk"/>
              </w:rPr>
            </w:pPr>
            <w:r w:rsidRPr="00EF1583">
              <w:rPr>
                <w:rFonts w:ascii="Garamond" w:hAnsi="Garamond"/>
                <w:b/>
                <w:sz w:val="22"/>
                <w:lang w:val="sk"/>
              </w:rPr>
              <w:t>Ako sa uchovávajú a chránia údaje a kto k nim má prístu</w:t>
            </w:r>
            <w:r w:rsidR="003C2234" w:rsidRPr="00EF1583">
              <w:rPr>
                <w:rFonts w:ascii="Garamond" w:hAnsi="Garamond"/>
                <w:b/>
                <w:sz w:val="22"/>
                <w:lang w:val="sk"/>
              </w:rPr>
              <w:t>p</w:t>
            </w:r>
          </w:p>
          <w:p w14:paraId="2DC6D02A" w14:textId="77777777" w:rsidR="003C2234" w:rsidRPr="004C37A6" w:rsidRDefault="003C2234" w:rsidP="00E46102">
            <w:pPr>
              <w:spacing w:line="276" w:lineRule="auto"/>
              <w:jc w:val="both"/>
              <w:rPr>
                <w:rFonts w:ascii="Garamond" w:hAnsi="Garamond"/>
                <w:sz w:val="22"/>
                <w:lang w:val="sk"/>
              </w:rPr>
            </w:pPr>
          </w:p>
          <w:p w14:paraId="4221F3E7" w14:textId="507E1E8C" w:rsidR="00C005BE" w:rsidRDefault="00C005BE" w:rsidP="00E46102">
            <w:pPr>
              <w:spacing w:line="276" w:lineRule="auto"/>
              <w:jc w:val="both"/>
              <w:rPr>
                <w:rFonts w:ascii="Garamond" w:hAnsi="Garamond"/>
                <w:sz w:val="22"/>
                <w:lang w:val="sk"/>
              </w:rPr>
            </w:pPr>
            <w:r w:rsidRPr="004C37A6">
              <w:rPr>
                <w:rFonts w:ascii="Garamond" w:hAnsi="Garamond"/>
                <w:sz w:val="22"/>
                <w:lang w:val="sk"/>
              </w:rPr>
              <w:t>Vaše osobné údaje uchovávame za zabezpeče</w:t>
            </w:r>
            <w:r w:rsidR="0073680F">
              <w:rPr>
                <w:rFonts w:ascii="Garamond" w:hAnsi="Garamond"/>
                <w:sz w:val="22"/>
                <w:lang w:val="sk"/>
              </w:rPr>
              <w:softHyphen/>
            </w:r>
            <w:r w:rsidRPr="004C37A6">
              <w:rPr>
                <w:rFonts w:ascii="Garamond" w:hAnsi="Garamond"/>
                <w:sz w:val="22"/>
                <w:lang w:val="sk"/>
              </w:rPr>
              <w:t>nými sieťami a sú prístupné len obmedzenému počtu osôb, ktoré majú osobitné prístupové práva k takýmto systémom a sú povinné zacho</w:t>
            </w:r>
            <w:r w:rsidR="0073680F">
              <w:rPr>
                <w:rFonts w:ascii="Garamond" w:hAnsi="Garamond"/>
                <w:sz w:val="22"/>
                <w:lang w:val="sk"/>
              </w:rPr>
              <w:softHyphen/>
            </w:r>
            <w:r w:rsidRPr="004C37A6">
              <w:rPr>
                <w:rFonts w:ascii="Garamond" w:hAnsi="Garamond"/>
                <w:sz w:val="22"/>
                <w:lang w:val="sk"/>
              </w:rPr>
              <w:t xml:space="preserve">vávať dôvernosť týchto údajov. Všetky </w:t>
            </w:r>
            <w:r w:rsidR="003C2234" w:rsidRPr="004C37A6">
              <w:rPr>
                <w:rFonts w:ascii="Garamond" w:hAnsi="Garamond"/>
                <w:sz w:val="22"/>
                <w:lang w:val="sk"/>
              </w:rPr>
              <w:t xml:space="preserve">osobné </w:t>
            </w:r>
            <w:r w:rsidRPr="004C37A6">
              <w:rPr>
                <w:rFonts w:ascii="Garamond" w:hAnsi="Garamond"/>
                <w:sz w:val="22"/>
                <w:lang w:val="sk"/>
              </w:rPr>
              <w:t>údaje, ktoré nám poskytnete, sú šifrované pro</w:t>
            </w:r>
            <w:r w:rsidR="0073680F">
              <w:rPr>
                <w:rFonts w:ascii="Garamond" w:hAnsi="Garamond"/>
                <w:sz w:val="22"/>
                <w:lang w:val="sk"/>
              </w:rPr>
              <w:softHyphen/>
            </w:r>
            <w:r w:rsidRPr="004C37A6">
              <w:rPr>
                <w:rFonts w:ascii="Garamond" w:hAnsi="Garamond"/>
                <w:sz w:val="22"/>
                <w:lang w:val="sk"/>
              </w:rPr>
              <w:t>stredníctvom technológie SSL (</w:t>
            </w:r>
            <w:proofErr w:type="spellStart"/>
            <w:r w:rsidRPr="004C37A6">
              <w:rPr>
                <w:rFonts w:ascii="Garamond" w:hAnsi="Garamond"/>
                <w:sz w:val="22"/>
                <w:lang w:val="sk"/>
              </w:rPr>
              <w:t>Secure</w:t>
            </w:r>
            <w:proofErr w:type="spellEnd"/>
            <w:r w:rsidRPr="004C37A6">
              <w:rPr>
                <w:rFonts w:ascii="Garamond" w:hAnsi="Garamond"/>
                <w:sz w:val="22"/>
                <w:lang w:val="sk"/>
              </w:rPr>
              <w:t xml:space="preserve"> </w:t>
            </w:r>
            <w:proofErr w:type="spellStart"/>
            <w:r w:rsidRPr="004C37A6">
              <w:rPr>
                <w:rFonts w:ascii="Garamond" w:hAnsi="Garamond"/>
                <w:sz w:val="22"/>
                <w:lang w:val="sk"/>
              </w:rPr>
              <w:t>Socket</w:t>
            </w:r>
            <w:proofErr w:type="spellEnd"/>
            <w:r w:rsidRPr="004C37A6">
              <w:rPr>
                <w:rFonts w:ascii="Garamond" w:hAnsi="Garamond"/>
                <w:sz w:val="22"/>
                <w:lang w:val="sk"/>
              </w:rPr>
              <w:t xml:space="preserve"> </w:t>
            </w:r>
            <w:proofErr w:type="spellStart"/>
            <w:r w:rsidRPr="004C37A6">
              <w:rPr>
                <w:rFonts w:ascii="Garamond" w:hAnsi="Garamond"/>
                <w:sz w:val="22"/>
                <w:lang w:val="sk"/>
              </w:rPr>
              <w:t>Layer</w:t>
            </w:r>
            <w:proofErr w:type="spellEnd"/>
            <w:r w:rsidRPr="004C37A6">
              <w:rPr>
                <w:rFonts w:ascii="Garamond" w:hAnsi="Garamond"/>
                <w:sz w:val="22"/>
                <w:lang w:val="sk"/>
              </w:rPr>
              <w:t>).</w:t>
            </w:r>
          </w:p>
          <w:p w14:paraId="5AB1E54A" w14:textId="77777777" w:rsidR="00EF1583" w:rsidRPr="004C37A6" w:rsidRDefault="00EF1583" w:rsidP="00E46102">
            <w:pPr>
              <w:spacing w:line="276" w:lineRule="auto"/>
              <w:jc w:val="both"/>
              <w:rPr>
                <w:rFonts w:ascii="Garamond" w:hAnsi="Garamond"/>
                <w:sz w:val="22"/>
                <w:lang w:val="sk"/>
              </w:rPr>
            </w:pPr>
          </w:p>
          <w:p w14:paraId="2B96B432" w14:textId="0015C80D" w:rsidR="00C005BE" w:rsidRPr="004C37A6" w:rsidRDefault="00C005BE" w:rsidP="00E46102">
            <w:pPr>
              <w:spacing w:line="276" w:lineRule="auto"/>
              <w:jc w:val="both"/>
              <w:rPr>
                <w:rFonts w:ascii="Garamond" w:hAnsi="Garamond"/>
                <w:sz w:val="22"/>
                <w:lang w:val="sk"/>
              </w:rPr>
            </w:pPr>
            <w:r w:rsidRPr="004C37A6">
              <w:rPr>
                <w:rFonts w:ascii="Garamond" w:hAnsi="Garamond"/>
                <w:sz w:val="22"/>
                <w:lang w:val="sk"/>
              </w:rPr>
              <w:t>Uplatňujeme množstvo bezpečnostných opat</w:t>
            </w:r>
            <w:r w:rsidR="0073680F">
              <w:rPr>
                <w:rFonts w:ascii="Garamond" w:hAnsi="Garamond"/>
                <w:sz w:val="22"/>
                <w:lang w:val="sk"/>
              </w:rPr>
              <w:softHyphen/>
            </w:r>
            <w:r w:rsidRPr="004C37A6">
              <w:rPr>
                <w:rFonts w:ascii="Garamond" w:hAnsi="Garamond"/>
                <w:sz w:val="22"/>
                <w:lang w:val="sk"/>
              </w:rPr>
              <w:t>rení, keď používateľ vkladá a zasiela svoje údaje alebo využíva prístup k nim, aby sme zachovali bezpečnosť osobných údajov.</w:t>
            </w:r>
          </w:p>
          <w:p w14:paraId="2005DE7B" w14:textId="77777777" w:rsidR="003C2234" w:rsidRPr="004C37A6" w:rsidRDefault="003C2234" w:rsidP="00E46102">
            <w:pPr>
              <w:spacing w:line="276" w:lineRule="auto"/>
              <w:jc w:val="both"/>
              <w:rPr>
                <w:rFonts w:ascii="Garamond" w:hAnsi="Garamond"/>
                <w:sz w:val="22"/>
                <w:lang w:val="sk"/>
              </w:rPr>
            </w:pPr>
          </w:p>
          <w:p w14:paraId="4F8B9C62" w14:textId="1C34E409" w:rsidR="00C005BE" w:rsidRPr="004C37A6" w:rsidRDefault="00C005BE" w:rsidP="00EF1583">
            <w:pPr>
              <w:spacing w:line="276" w:lineRule="auto"/>
              <w:jc w:val="center"/>
              <w:rPr>
                <w:rFonts w:ascii="Garamond" w:hAnsi="Garamond"/>
                <w:sz w:val="22"/>
                <w:lang w:val="sk"/>
              </w:rPr>
            </w:pPr>
            <w:r w:rsidRPr="004C37A6">
              <w:rPr>
                <w:rFonts w:ascii="Garamond" w:hAnsi="Garamond"/>
                <w:b/>
                <w:sz w:val="22"/>
                <w:lang w:val="sk"/>
              </w:rPr>
              <w:t>Sprístupnenie údajov tretím stranám</w:t>
            </w:r>
          </w:p>
          <w:p w14:paraId="0C56A545" w14:textId="77777777" w:rsidR="003C2234" w:rsidRPr="004C37A6" w:rsidRDefault="003C2234" w:rsidP="00E46102">
            <w:pPr>
              <w:spacing w:line="276" w:lineRule="auto"/>
              <w:jc w:val="both"/>
              <w:rPr>
                <w:rFonts w:ascii="Garamond" w:hAnsi="Garamond"/>
                <w:sz w:val="22"/>
                <w:lang w:val="sk"/>
              </w:rPr>
            </w:pPr>
          </w:p>
          <w:p w14:paraId="39FB3A9D" w14:textId="182D4C23" w:rsidR="00C005BE" w:rsidRPr="004C37A6" w:rsidRDefault="00C005BE" w:rsidP="00E46102">
            <w:pPr>
              <w:spacing w:line="276" w:lineRule="auto"/>
              <w:jc w:val="both"/>
              <w:rPr>
                <w:rFonts w:ascii="Garamond" w:hAnsi="Garamond"/>
                <w:sz w:val="22"/>
                <w:lang w:val="sk"/>
              </w:rPr>
            </w:pPr>
            <w:r w:rsidRPr="004C37A6">
              <w:rPr>
                <w:rFonts w:ascii="Garamond" w:hAnsi="Garamond"/>
                <w:sz w:val="22"/>
                <w:lang w:val="sk"/>
              </w:rPr>
              <w:t>Vaše osobné údaje nepredávame, neobchodu</w:t>
            </w:r>
            <w:r w:rsidR="0073680F">
              <w:rPr>
                <w:rFonts w:ascii="Garamond" w:hAnsi="Garamond"/>
                <w:sz w:val="22"/>
                <w:lang w:val="sk"/>
              </w:rPr>
              <w:softHyphen/>
            </w:r>
            <w:r w:rsidRPr="004C37A6">
              <w:rPr>
                <w:rFonts w:ascii="Garamond" w:hAnsi="Garamond"/>
                <w:sz w:val="22"/>
                <w:lang w:val="sk"/>
              </w:rPr>
              <w:t>jeme s nimi ani ich iným spôsobom neprená</w:t>
            </w:r>
            <w:r w:rsidR="0073680F">
              <w:rPr>
                <w:rFonts w:ascii="Garamond" w:hAnsi="Garamond"/>
                <w:sz w:val="22"/>
                <w:lang w:val="sk"/>
              </w:rPr>
              <w:softHyphen/>
            </w:r>
            <w:r w:rsidRPr="004C37A6">
              <w:rPr>
                <w:rFonts w:ascii="Garamond" w:hAnsi="Garamond"/>
                <w:sz w:val="22"/>
                <w:lang w:val="sk"/>
              </w:rPr>
              <w:t>šame externým stranám. To nezahr</w:t>
            </w:r>
            <w:r w:rsidR="00EF1583">
              <w:rPr>
                <w:rFonts w:ascii="Garamond" w:hAnsi="Garamond"/>
                <w:sz w:val="22"/>
                <w:lang w:val="sk"/>
              </w:rPr>
              <w:t>ň</w:t>
            </w:r>
            <w:r w:rsidRPr="004C37A6">
              <w:rPr>
                <w:rFonts w:ascii="Garamond" w:hAnsi="Garamond"/>
                <w:sz w:val="22"/>
                <w:lang w:val="sk"/>
              </w:rPr>
              <w:t>uje partne</w:t>
            </w:r>
            <w:r w:rsidR="0073680F">
              <w:rPr>
                <w:rFonts w:ascii="Garamond" w:hAnsi="Garamond"/>
                <w:sz w:val="22"/>
                <w:lang w:val="sk"/>
              </w:rPr>
              <w:softHyphen/>
            </w:r>
            <w:r w:rsidRPr="004C37A6">
              <w:rPr>
                <w:rFonts w:ascii="Garamond" w:hAnsi="Garamond"/>
                <w:sz w:val="22"/>
                <w:lang w:val="sk"/>
              </w:rPr>
              <w:t xml:space="preserve">rov poskytujúcich </w:t>
            </w:r>
            <w:proofErr w:type="spellStart"/>
            <w:r w:rsidRPr="004C37A6">
              <w:rPr>
                <w:rFonts w:ascii="Garamond" w:hAnsi="Garamond"/>
                <w:sz w:val="22"/>
                <w:lang w:val="sk"/>
              </w:rPr>
              <w:t>hosting</w:t>
            </w:r>
            <w:proofErr w:type="spellEnd"/>
            <w:r w:rsidRPr="004C37A6">
              <w:rPr>
                <w:rFonts w:ascii="Garamond" w:hAnsi="Garamond"/>
                <w:sz w:val="22"/>
                <w:lang w:val="sk"/>
              </w:rPr>
              <w:t xml:space="preserve"> webovej lokality a iné strany, ktoré nám pomáhajú pri prevádzke našej webovej lokality, podieľajú sa na našich obchodných činnostiach alebo poskytujú služby našim používateľom, a to za podmienky, že sa zaviazali zachovávať dôvernosť týchto údajov. Údaje môžeme poskytnúť, ak to vyža</w:t>
            </w:r>
            <w:r w:rsidR="0073680F">
              <w:rPr>
                <w:rFonts w:ascii="Garamond" w:hAnsi="Garamond"/>
                <w:sz w:val="22"/>
                <w:lang w:val="sk"/>
              </w:rPr>
              <w:softHyphen/>
            </w:r>
            <w:r w:rsidRPr="004C37A6">
              <w:rPr>
                <w:rFonts w:ascii="Garamond" w:hAnsi="Garamond"/>
                <w:sz w:val="22"/>
                <w:lang w:val="sk"/>
              </w:rPr>
              <w:t xml:space="preserve">dujú právne predpisy, ak sa uplatňujú zásady našej lokality alebo ak chránime práva, majetok </w:t>
            </w:r>
            <w:r w:rsidRPr="004C37A6">
              <w:rPr>
                <w:rFonts w:ascii="Garamond" w:hAnsi="Garamond"/>
                <w:sz w:val="22"/>
                <w:lang w:val="sk"/>
              </w:rPr>
              <w:lastRenderedPageBreak/>
              <w:t>alebo bezpečnosť našej spoločnosti alebo iných subjektov.</w:t>
            </w:r>
          </w:p>
          <w:p w14:paraId="54F4D964" w14:textId="77777777" w:rsidR="003C2234" w:rsidRPr="004C37A6" w:rsidRDefault="003C2234" w:rsidP="00E46102">
            <w:pPr>
              <w:spacing w:line="276" w:lineRule="auto"/>
              <w:jc w:val="both"/>
              <w:rPr>
                <w:rFonts w:ascii="Garamond" w:hAnsi="Garamond"/>
                <w:sz w:val="22"/>
                <w:lang w:val="sk"/>
              </w:rPr>
            </w:pPr>
          </w:p>
          <w:p w14:paraId="760458CC" w14:textId="3EE4FD62" w:rsidR="00C005BE" w:rsidRPr="004C37A6" w:rsidRDefault="00C005BE" w:rsidP="00E46102">
            <w:pPr>
              <w:spacing w:line="276" w:lineRule="auto"/>
              <w:jc w:val="both"/>
              <w:rPr>
                <w:rFonts w:ascii="Garamond" w:hAnsi="Garamond"/>
                <w:sz w:val="22"/>
                <w:lang w:val="sk"/>
              </w:rPr>
            </w:pPr>
            <w:r w:rsidRPr="004C37A6">
              <w:rPr>
                <w:rFonts w:ascii="Garamond" w:hAnsi="Garamond"/>
                <w:sz w:val="22"/>
                <w:lang w:val="sk"/>
              </w:rPr>
              <w:t>Tretím stranám neposkytujeme žiadne údaje umožňujúce identifikáciu osôb</w:t>
            </w:r>
            <w:r w:rsidR="00846DF7">
              <w:rPr>
                <w:rFonts w:ascii="Garamond" w:hAnsi="Garamond"/>
                <w:sz w:val="22"/>
                <w:lang w:val="sk"/>
              </w:rPr>
              <w:t>.</w:t>
            </w:r>
          </w:p>
          <w:p w14:paraId="774D2C6F" w14:textId="77777777" w:rsidR="003C2234" w:rsidRPr="004C37A6" w:rsidRDefault="003C2234" w:rsidP="00E46102">
            <w:pPr>
              <w:spacing w:line="276" w:lineRule="auto"/>
              <w:jc w:val="both"/>
              <w:rPr>
                <w:rFonts w:ascii="Garamond" w:hAnsi="Garamond"/>
                <w:sz w:val="22"/>
                <w:lang w:val="sk"/>
              </w:rPr>
            </w:pPr>
          </w:p>
          <w:p w14:paraId="04EAFEC9" w14:textId="77777777" w:rsidR="003C2234" w:rsidRPr="004C37A6" w:rsidRDefault="00C005BE" w:rsidP="00E46102">
            <w:pPr>
              <w:spacing w:line="276" w:lineRule="auto"/>
              <w:jc w:val="both"/>
              <w:rPr>
                <w:rFonts w:ascii="Garamond" w:hAnsi="Garamond"/>
                <w:sz w:val="22"/>
                <w:lang w:val="sk"/>
              </w:rPr>
            </w:pPr>
            <w:r w:rsidRPr="004C37A6">
              <w:rPr>
                <w:rFonts w:ascii="Garamond" w:hAnsi="Garamond"/>
                <w:sz w:val="22"/>
                <w:lang w:val="sk"/>
              </w:rPr>
              <w:t xml:space="preserve">Na našej webovej lokalite nie sú uvedené ani sa neponúkajú produkty ani služby tretích strán. </w:t>
            </w:r>
          </w:p>
          <w:p w14:paraId="2CCAA29A" w14:textId="77777777" w:rsidR="00846DF7" w:rsidRDefault="00846DF7" w:rsidP="00E46102">
            <w:pPr>
              <w:spacing w:line="276" w:lineRule="auto"/>
              <w:jc w:val="both"/>
              <w:rPr>
                <w:rFonts w:ascii="Garamond" w:hAnsi="Garamond"/>
                <w:sz w:val="22"/>
                <w:lang w:val="sk"/>
              </w:rPr>
            </w:pPr>
          </w:p>
          <w:p w14:paraId="758A2CF2" w14:textId="69D3A9D6" w:rsidR="00C005BE" w:rsidRPr="004C37A6" w:rsidRDefault="00C005BE" w:rsidP="00846DF7">
            <w:pPr>
              <w:spacing w:line="276" w:lineRule="auto"/>
              <w:jc w:val="center"/>
              <w:rPr>
                <w:rFonts w:ascii="Garamond" w:hAnsi="Garamond"/>
                <w:b/>
                <w:sz w:val="22"/>
                <w:lang w:val="sk"/>
              </w:rPr>
            </w:pPr>
            <w:r w:rsidRPr="004C37A6">
              <w:rPr>
                <w:rFonts w:ascii="Garamond" w:hAnsi="Garamond"/>
                <w:b/>
                <w:sz w:val="22"/>
                <w:lang w:val="sk"/>
              </w:rPr>
              <w:t xml:space="preserve">Ako dlho uchovávame </w:t>
            </w:r>
            <w:r w:rsidR="008405C1">
              <w:rPr>
                <w:rFonts w:ascii="Garamond" w:hAnsi="Garamond"/>
                <w:b/>
                <w:sz w:val="22"/>
                <w:lang w:val="sk"/>
              </w:rPr>
              <w:t>V</w:t>
            </w:r>
            <w:r w:rsidRPr="004C37A6">
              <w:rPr>
                <w:rFonts w:ascii="Garamond" w:hAnsi="Garamond"/>
                <w:b/>
                <w:sz w:val="22"/>
                <w:lang w:val="sk"/>
              </w:rPr>
              <w:t>aše osobné údaje</w:t>
            </w:r>
          </w:p>
          <w:p w14:paraId="53101DDB" w14:textId="77777777" w:rsidR="003C2234" w:rsidRPr="004C37A6" w:rsidRDefault="003C2234" w:rsidP="00E46102">
            <w:pPr>
              <w:spacing w:line="276" w:lineRule="auto"/>
              <w:jc w:val="both"/>
              <w:rPr>
                <w:rFonts w:ascii="Garamond" w:hAnsi="Garamond"/>
                <w:sz w:val="22"/>
                <w:lang w:val="sk"/>
              </w:rPr>
            </w:pPr>
          </w:p>
          <w:p w14:paraId="50EB3327" w14:textId="406EF3FD" w:rsidR="00C005BE" w:rsidRPr="004C37A6" w:rsidRDefault="00C005BE" w:rsidP="00E46102">
            <w:pPr>
              <w:spacing w:line="276" w:lineRule="auto"/>
              <w:jc w:val="both"/>
              <w:rPr>
                <w:rFonts w:ascii="Garamond" w:hAnsi="Garamond"/>
                <w:sz w:val="22"/>
                <w:lang w:val="sk"/>
              </w:rPr>
            </w:pPr>
            <w:r w:rsidRPr="004C37A6">
              <w:rPr>
                <w:rFonts w:ascii="Garamond" w:hAnsi="Garamond"/>
                <w:sz w:val="22"/>
                <w:lang w:val="sk"/>
              </w:rPr>
              <w:t>Osobné údaje uchovávame len po dobu nevy</w:t>
            </w:r>
            <w:r w:rsidR="0073680F">
              <w:rPr>
                <w:rFonts w:ascii="Garamond" w:hAnsi="Garamond"/>
                <w:sz w:val="22"/>
                <w:lang w:val="sk"/>
              </w:rPr>
              <w:softHyphen/>
            </w:r>
            <w:r w:rsidRPr="004C37A6">
              <w:rPr>
                <w:rFonts w:ascii="Garamond" w:hAnsi="Garamond"/>
                <w:sz w:val="22"/>
                <w:lang w:val="sk"/>
              </w:rPr>
              <w:t>hnutnú na plnenie účelu, na ktorých ich využí</w:t>
            </w:r>
            <w:r w:rsidR="0073680F">
              <w:rPr>
                <w:rFonts w:ascii="Garamond" w:hAnsi="Garamond"/>
                <w:sz w:val="22"/>
                <w:lang w:val="sk"/>
              </w:rPr>
              <w:softHyphen/>
            </w:r>
            <w:r w:rsidRPr="004C37A6">
              <w:rPr>
                <w:rFonts w:ascii="Garamond" w:hAnsi="Garamond"/>
                <w:sz w:val="22"/>
                <w:lang w:val="sk"/>
              </w:rPr>
              <w:t>vame. Doba uchovávania údajov závisí od účelu, na ktorý sa tieto údaje využívajú.</w:t>
            </w:r>
          </w:p>
          <w:p w14:paraId="4CD46C5B" w14:textId="77777777" w:rsidR="003C2234" w:rsidRPr="004C37A6" w:rsidRDefault="003C2234" w:rsidP="00E46102">
            <w:pPr>
              <w:spacing w:line="276" w:lineRule="auto"/>
              <w:jc w:val="both"/>
              <w:rPr>
                <w:rFonts w:ascii="Garamond" w:hAnsi="Garamond"/>
                <w:sz w:val="22"/>
                <w:lang w:val="sk"/>
              </w:rPr>
            </w:pPr>
          </w:p>
          <w:p w14:paraId="6A164717" w14:textId="03889F25" w:rsidR="00C005BE" w:rsidRDefault="00C005BE" w:rsidP="00E46102">
            <w:pPr>
              <w:spacing w:line="276" w:lineRule="auto"/>
              <w:jc w:val="both"/>
              <w:rPr>
                <w:rFonts w:ascii="Garamond" w:hAnsi="Garamond"/>
                <w:sz w:val="22"/>
                <w:lang w:val="sk"/>
              </w:rPr>
            </w:pPr>
            <w:r w:rsidRPr="004C37A6">
              <w:rPr>
                <w:rFonts w:ascii="Garamond" w:hAnsi="Garamond"/>
                <w:sz w:val="22"/>
                <w:lang w:val="sk"/>
              </w:rPr>
              <w:t>Svoje osobné údaje máte pod kontrolou – na základe svojich práv</w:t>
            </w:r>
            <w:r w:rsidR="00846DF7">
              <w:rPr>
                <w:rFonts w:ascii="Garamond" w:hAnsi="Garamond"/>
                <w:sz w:val="22"/>
                <w:lang w:val="sk"/>
              </w:rPr>
              <w:t>.</w:t>
            </w:r>
          </w:p>
          <w:p w14:paraId="6B284915" w14:textId="77777777" w:rsidR="00846DF7" w:rsidRPr="004C37A6" w:rsidRDefault="00846DF7" w:rsidP="00E46102">
            <w:pPr>
              <w:spacing w:line="276" w:lineRule="auto"/>
              <w:jc w:val="both"/>
              <w:rPr>
                <w:rFonts w:ascii="Garamond" w:hAnsi="Garamond"/>
                <w:sz w:val="22"/>
                <w:lang w:val="sk"/>
              </w:rPr>
            </w:pPr>
          </w:p>
          <w:p w14:paraId="58CC1AFB" w14:textId="77777777" w:rsidR="003C2234" w:rsidRPr="004C37A6" w:rsidRDefault="003C2234" w:rsidP="00E46102">
            <w:pPr>
              <w:spacing w:line="276" w:lineRule="auto"/>
              <w:jc w:val="both"/>
              <w:rPr>
                <w:rFonts w:ascii="Garamond" w:hAnsi="Garamond"/>
                <w:sz w:val="22"/>
                <w:lang w:val="sk"/>
              </w:rPr>
            </w:pPr>
            <w:r w:rsidRPr="00846DF7">
              <w:rPr>
                <w:rFonts w:ascii="Garamond" w:hAnsi="Garamond"/>
                <w:sz w:val="22"/>
                <w:u w:val="single"/>
                <w:lang w:val="sk"/>
              </w:rPr>
              <w:t xml:space="preserve">Nariadenie </w:t>
            </w:r>
            <w:r w:rsidR="00C005BE" w:rsidRPr="00846DF7">
              <w:rPr>
                <w:rFonts w:ascii="Garamond" w:hAnsi="Garamond"/>
                <w:sz w:val="22"/>
                <w:u w:val="single"/>
                <w:lang w:val="sk"/>
              </w:rPr>
              <w:t>GDPR vám priznáva niekoľko práv</w:t>
            </w:r>
            <w:r w:rsidRPr="004C37A6">
              <w:rPr>
                <w:rFonts w:ascii="Garamond" w:hAnsi="Garamond"/>
                <w:sz w:val="22"/>
                <w:lang w:val="sk"/>
              </w:rPr>
              <w:t>:</w:t>
            </w:r>
          </w:p>
          <w:p w14:paraId="73B23B15" w14:textId="54E10D67" w:rsidR="00C005BE" w:rsidRPr="004C37A6" w:rsidRDefault="00C005BE" w:rsidP="00E46102">
            <w:pPr>
              <w:spacing w:line="276" w:lineRule="auto"/>
              <w:jc w:val="both"/>
              <w:rPr>
                <w:rFonts w:ascii="Garamond" w:hAnsi="Garamond"/>
                <w:sz w:val="22"/>
                <w:lang w:val="sk"/>
              </w:rPr>
            </w:pPr>
            <w:r w:rsidRPr="004C37A6">
              <w:rPr>
                <w:rFonts w:ascii="Garamond" w:hAnsi="Garamond"/>
                <w:sz w:val="22"/>
                <w:lang w:val="sk"/>
              </w:rPr>
              <w:t xml:space="preserve"> </w:t>
            </w:r>
          </w:p>
          <w:p w14:paraId="66C49382" w14:textId="45439425" w:rsidR="00846DF7" w:rsidRDefault="00C005BE" w:rsidP="00E46102">
            <w:pPr>
              <w:pStyle w:val="Odsekzoznamu"/>
              <w:numPr>
                <w:ilvl w:val="0"/>
                <w:numId w:val="43"/>
              </w:numPr>
              <w:spacing w:line="276" w:lineRule="auto"/>
              <w:jc w:val="both"/>
              <w:rPr>
                <w:rFonts w:ascii="Garamond" w:hAnsi="Garamond"/>
                <w:sz w:val="22"/>
                <w:lang w:val="sk"/>
              </w:rPr>
            </w:pPr>
            <w:r w:rsidRPr="00846DF7">
              <w:rPr>
                <w:rFonts w:ascii="Garamond" w:hAnsi="Garamond"/>
                <w:b/>
                <w:sz w:val="22"/>
                <w:lang w:val="sk"/>
              </w:rPr>
              <w:t>Právo na prístup</w:t>
            </w:r>
            <w:r w:rsidRPr="00846DF7">
              <w:rPr>
                <w:rFonts w:ascii="Garamond" w:hAnsi="Garamond"/>
                <w:sz w:val="22"/>
                <w:lang w:val="sk"/>
              </w:rPr>
              <w:t>: Máte právo na prí</w:t>
            </w:r>
            <w:r w:rsidR="0073680F">
              <w:rPr>
                <w:rFonts w:ascii="Garamond" w:hAnsi="Garamond"/>
                <w:sz w:val="22"/>
                <w:lang w:val="sk"/>
              </w:rPr>
              <w:softHyphen/>
            </w:r>
            <w:r w:rsidRPr="00846DF7">
              <w:rPr>
                <w:rFonts w:ascii="Garamond" w:hAnsi="Garamond"/>
                <w:sz w:val="22"/>
                <w:lang w:val="sk"/>
              </w:rPr>
              <w:t xml:space="preserve">stup k osobným údajom, ktoré </w:t>
            </w:r>
            <w:r w:rsidR="003C2234" w:rsidRPr="00846DF7">
              <w:rPr>
                <w:rFonts w:ascii="Garamond" w:hAnsi="Garamond"/>
                <w:sz w:val="22"/>
                <w:lang w:val="sk"/>
              </w:rPr>
              <w:t>spracú</w:t>
            </w:r>
            <w:r w:rsidR="0073680F">
              <w:rPr>
                <w:rFonts w:ascii="Garamond" w:hAnsi="Garamond"/>
                <w:sz w:val="22"/>
                <w:lang w:val="sk"/>
              </w:rPr>
              <w:softHyphen/>
            </w:r>
            <w:r w:rsidR="003C2234" w:rsidRPr="00846DF7">
              <w:rPr>
                <w:rFonts w:ascii="Garamond" w:hAnsi="Garamond"/>
                <w:sz w:val="22"/>
                <w:lang w:val="sk"/>
              </w:rPr>
              <w:t>vame</w:t>
            </w:r>
            <w:r w:rsidRPr="00846DF7">
              <w:rPr>
                <w:rFonts w:ascii="Garamond" w:hAnsi="Garamond"/>
                <w:sz w:val="22"/>
                <w:lang w:val="sk"/>
              </w:rPr>
              <w:t xml:space="preserve"> a ktoré sa vás týkajú, ako aj k úče</w:t>
            </w:r>
            <w:r w:rsidR="0073680F">
              <w:rPr>
                <w:rFonts w:ascii="Garamond" w:hAnsi="Garamond"/>
                <w:sz w:val="22"/>
                <w:lang w:val="sk"/>
              </w:rPr>
              <w:softHyphen/>
            </w:r>
            <w:r w:rsidRPr="00846DF7">
              <w:rPr>
                <w:rFonts w:ascii="Garamond" w:hAnsi="Garamond"/>
                <w:sz w:val="22"/>
                <w:lang w:val="sk"/>
              </w:rPr>
              <w:t xml:space="preserve">lom, na ktoré ich využívame. </w:t>
            </w:r>
          </w:p>
          <w:p w14:paraId="646251B2" w14:textId="07C8AD8C" w:rsidR="00846DF7" w:rsidRDefault="00C005BE" w:rsidP="00E46102">
            <w:pPr>
              <w:pStyle w:val="Odsekzoznamu"/>
              <w:numPr>
                <w:ilvl w:val="0"/>
                <w:numId w:val="43"/>
              </w:numPr>
              <w:spacing w:line="276" w:lineRule="auto"/>
              <w:jc w:val="both"/>
              <w:rPr>
                <w:rFonts w:ascii="Garamond" w:hAnsi="Garamond"/>
                <w:sz w:val="22"/>
                <w:lang w:val="sk"/>
              </w:rPr>
            </w:pPr>
            <w:r w:rsidRPr="00846DF7">
              <w:rPr>
                <w:rFonts w:ascii="Garamond" w:hAnsi="Garamond"/>
                <w:b/>
                <w:sz w:val="22"/>
                <w:lang w:val="sk"/>
              </w:rPr>
              <w:t>Právo na opravu</w:t>
            </w:r>
            <w:r w:rsidRPr="00846DF7">
              <w:rPr>
                <w:rFonts w:ascii="Garamond" w:hAnsi="Garamond"/>
                <w:sz w:val="22"/>
                <w:lang w:val="sk"/>
              </w:rPr>
              <w:t>: Máte právo žiadať o zmenu akýchkoľvek osobných úda</w:t>
            </w:r>
            <w:r w:rsidR="0073680F">
              <w:rPr>
                <w:rFonts w:ascii="Garamond" w:hAnsi="Garamond"/>
                <w:sz w:val="22"/>
                <w:lang w:val="sk"/>
              </w:rPr>
              <w:softHyphen/>
            </w:r>
            <w:r w:rsidRPr="00846DF7">
              <w:rPr>
                <w:rFonts w:ascii="Garamond" w:hAnsi="Garamond"/>
                <w:sz w:val="22"/>
                <w:lang w:val="sk"/>
              </w:rPr>
              <w:t>jov, ktoré sú nesprávne alebo vyžadujú aktualizáciu.</w:t>
            </w:r>
          </w:p>
          <w:p w14:paraId="0779AD86" w14:textId="257E30B5" w:rsidR="00846DF7" w:rsidRDefault="00C005BE" w:rsidP="00846DF7">
            <w:pPr>
              <w:pStyle w:val="Odsekzoznamu"/>
              <w:numPr>
                <w:ilvl w:val="0"/>
                <w:numId w:val="43"/>
              </w:numPr>
              <w:spacing w:line="276" w:lineRule="auto"/>
              <w:jc w:val="both"/>
              <w:rPr>
                <w:rFonts w:ascii="Garamond" w:hAnsi="Garamond"/>
                <w:sz w:val="22"/>
                <w:lang w:val="sk"/>
              </w:rPr>
            </w:pPr>
            <w:r w:rsidRPr="00846DF7">
              <w:rPr>
                <w:rFonts w:ascii="Garamond" w:hAnsi="Garamond"/>
                <w:b/>
                <w:sz w:val="22"/>
                <w:lang w:val="sk"/>
              </w:rPr>
              <w:t>Právo na vymazanie</w:t>
            </w:r>
            <w:r w:rsidRPr="00846DF7">
              <w:rPr>
                <w:rFonts w:ascii="Garamond" w:hAnsi="Garamond"/>
                <w:sz w:val="22"/>
                <w:lang w:val="sk"/>
              </w:rPr>
              <w:t>: Máte právo žia</w:t>
            </w:r>
            <w:r w:rsidR="0073680F">
              <w:rPr>
                <w:rFonts w:ascii="Garamond" w:hAnsi="Garamond"/>
                <w:sz w:val="22"/>
                <w:lang w:val="sk"/>
              </w:rPr>
              <w:softHyphen/>
            </w:r>
            <w:r w:rsidRPr="00846DF7">
              <w:rPr>
                <w:rFonts w:ascii="Garamond" w:hAnsi="Garamond"/>
                <w:sz w:val="22"/>
                <w:lang w:val="sk"/>
              </w:rPr>
              <w:t>dať o vymazanie akýchkoľvek osob</w:t>
            </w:r>
            <w:r w:rsidR="0073680F">
              <w:rPr>
                <w:rFonts w:ascii="Garamond" w:hAnsi="Garamond"/>
                <w:sz w:val="22"/>
                <w:lang w:val="sk"/>
              </w:rPr>
              <w:softHyphen/>
            </w:r>
            <w:r w:rsidRPr="00846DF7">
              <w:rPr>
                <w:rFonts w:ascii="Garamond" w:hAnsi="Garamond"/>
                <w:sz w:val="22"/>
                <w:lang w:val="sk"/>
              </w:rPr>
              <w:t>ných údajov, ktoré sa vzťahujú na vás. Každú žiadosť o vymazanie individu</w:t>
            </w:r>
            <w:r w:rsidR="0073680F">
              <w:rPr>
                <w:rFonts w:ascii="Garamond" w:hAnsi="Garamond"/>
                <w:sz w:val="22"/>
                <w:lang w:val="sk"/>
              </w:rPr>
              <w:softHyphen/>
            </w:r>
            <w:r w:rsidRPr="00846DF7">
              <w:rPr>
                <w:rFonts w:ascii="Garamond" w:hAnsi="Garamond"/>
                <w:sz w:val="22"/>
                <w:lang w:val="sk"/>
              </w:rPr>
              <w:t>álne posúdime a budeme sa usilovať reagovať na ňu v čo najkratšom čase, najneskôr v lehote jedného kalendár</w:t>
            </w:r>
            <w:r w:rsidR="0073680F">
              <w:rPr>
                <w:rFonts w:ascii="Garamond" w:hAnsi="Garamond"/>
                <w:sz w:val="22"/>
                <w:lang w:val="sk"/>
              </w:rPr>
              <w:softHyphen/>
            </w:r>
            <w:r w:rsidRPr="00846DF7">
              <w:rPr>
                <w:rFonts w:ascii="Garamond" w:hAnsi="Garamond"/>
                <w:sz w:val="22"/>
                <w:lang w:val="sk"/>
              </w:rPr>
              <w:t>neho mesiaca.</w:t>
            </w:r>
          </w:p>
          <w:p w14:paraId="005A8462" w14:textId="21BE62EE" w:rsidR="00846DF7" w:rsidRDefault="00846DF7" w:rsidP="00846DF7">
            <w:pPr>
              <w:pStyle w:val="Odsekzoznamu"/>
              <w:numPr>
                <w:ilvl w:val="0"/>
                <w:numId w:val="43"/>
              </w:numPr>
              <w:spacing w:line="276" w:lineRule="auto"/>
              <w:jc w:val="both"/>
              <w:rPr>
                <w:rFonts w:ascii="Garamond" w:hAnsi="Garamond"/>
                <w:sz w:val="22"/>
                <w:lang w:val="sk"/>
              </w:rPr>
            </w:pPr>
            <w:r>
              <w:rPr>
                <w:rFonts w:ascii="Garamond" w:hAnsi="Garamond"/>
                <w:b/>
                <w:sz w:val="22"/>
                <w:lang w:val="sk"/>
              </w:rPr>
              <w:t>P</w:t>
            </w:r>
            <w:r w:rsidR="003C2234" w:rsidRPr="00846DF7">
              <w:rPr>
                <w:rFonts w:ascii="Garamond" w:hAnsi="Garamond"/>
                <w:b/>
                <w:sz w:val="22"/>
                <w:lang w:val="sk"/>
              </w:rPr>
              <w:t>rávo na obmedzenie spracúvania</w:t>
            </w:r>
            <w:r w:rsidR="003C2234" w:rsidRPr="00846DF7">
              <w:rPr>
                <w:rFonts w:ascii="Garamond" w:hAnsi="Garamond"/>
                <w:sz w:val="22"/>
                <w:lang w:val="sk"/>
              </w:rPr>
              <w:t>: Máte právo žiadať o obmedzenie spra</w:t>
            </w:r>
            <w:r w:rsidR="0073680F">
              <w:rPr>
                <w:rFonts w:ascii="Garamond" w:hAnsi="Garamond"/>
                <w:sz w:val="22"/>
                <w:lang w:val="sk"/>
              </w:rPr>
              <w:softHyphen/>
            </w:r>
            <w:r w:rsidR="003C2234" w:rsidRPr="00846DF7">
              <w:rPr>
                <w:rFonts w:ascii="Garamond" w:hAnsi="Garamond"/>
                <w:sz w:val="22"/>
                <w:lang w:val="sk"/>
              </w:rPr>
              <w:t xml:space="preserve">cúvania, ak to povoľuje právny základ, na základe ktorého spracúvame Vaše osobné údaje. Výnimky ustanovuje </w:t>
            </w:r>
            <w:r w:rsidR="003C2234" w:rsidRPr="00846DF7">
              <w:rPr>
                <w:rFonts w:ascii="Garamond" w:hAnsi="Garamond"/>
                <w:sz w:val="22"/>
                <w:lang w:val="sk"/>
              </w:rPr>
              <w:lastRenderedPageBreak/>
              <w:t>GDPR a o nich budete pri podaní re</w:t>
            </w:r>
            <w:r w:rsidR="0073680F">
              <w:rPr>
                <w:rFonts w:ascii="Garamond" w:hAnsi="Garamond"/>
                <w:sz w:val="22"/>
                <w:lang w:val="sk"/>
              </w:rPr>
              <w:softHyphen/>
            </w:r>
            <w:r w:rsidR="003C2234" w:rsidRPr="00846DF7">
              <w:rPr>
                <w:rFonts w:ascii="Garamond" w:hAnsi="Garamond"/>
                <w:sz w:val="22"/>
                <w:lang w:val="sk"/>
              </w:rPr>
              <w:t>levantnej žiadosti vyčerpávajúco infor</w:t>
            </w:r>
            <w:r w:rsidR="0073680F">
              <w:rPr>
                <w:rFonts w:ascii="Garamond" w:hAnsi="Garamond"/>
                <w:sz w:val="22"/>
                <w:lang w:val="sk"/>
              </w:rPr>
              <w:softHyphen/>
            </w:r>
            <w:r w:rsidR="003C2234" w:rsidRPr="00846DF7">
              <w:rPr>
                <w:rFonts w:ascii="Garamond" w:hAnsi="Garamond"/>
                <w:sz w:val="22"/>
                <w:lang w:val="sk"/>
              </w:rPr>
              <w:t>movaný. Obmedzenie spracúvania znamená, že Vaše osobné údaje z rôz</w:t>
            </w:r>
            <w:r w:rsidR="0073680F">
              <w:rPr>
                <w:rFonts w:ascii="Garamond" w:hAnsi="Garamond"/>
                <w:sz w:val="22"/>
                <w:lang w:val="sk"/>
              </w:rPr>
              <w:softHyphen/>
            </w:r>
            <w:r w:rsidR="003C2234" w:rsidRPr="00846DF7">
              <w:rPr>
                <w:rFonts w:ascii="Garamond" w:hAnsi="Garamond"/>
                <w:sz w:val="22"/>
                <w:lang w:val="sk"/>
              </w:rPr>
              <w:t>nych dôvodov z našich databáz nevy</w:t>
            </w:r>
            <w:r w:rsidR="0073680F">
              <w:rPr>
                <w:rFonts w:ascii="Garamond" w:hAnsi="Garamond"/>
                <w:sz w:val="22"/>
                <w:lang w:val="sk"/>
              </w:rPr>
              <w:softHyphen/>
            </w:r>
            <w:r w:rsidR="003C2234" w:rsidRPr="00846DF7">
              <w:rPr>
                <w:rFonts w:ascii="Garamond" w:hAnsi="Garamond"/>
                <w:sz w:val="22"/>
                <w:lang w:val="sk"/>
              </w:rPr>
              <w:t>mažeme, ale prestaneme s nimi praco</w:t>
            </w:r>
            <w:r w:rsidR="0073680F">
              <w:rPr>
                <w:rFonts w:ascii="Garamond" w:hAnsi="Garamond"/>
                <w:sz w:val="22"/>
                <w:lang w:val="sk"/>
              </w:rPr>
              <w:softHyphen/>
            </w:r>
            <w:r w:rsidR="003C2234" w:rsidRPr="00846DF7">
              <w:rPr>
                <w:rFonts w:ascii="Garamond" w:hAnsi="Garamond"/>
                <w:sz w:val="22"/>
                <w:lang w:val="sk"/>
              </w:rPr>
              <w:t>vať, a pracujeme s nimi len v nevy</w:t>
            </w:r>
            <w:r w:rsidR="0073680F">
              <w:rPr>
                <w:rFonts w:ascii="Garamond" w:hAnsi="Garamond"/>
                <w:sz w:val="22"/>
                <w:lang w:val="sk"/>
              </w:rPr>
              <w:softHyphen/>
            </w:r>
            <w:r w:rsidR="003C2234" w:rsidRPr="00846DF7">
              <w:rPr>
                <w:rFonts w:ascii="Garamond" w:hAnsi="Garamond"/>
                <w:sz w:val="22"/>
                <w:lang w:val="sk"/>
              </w:rPr>
              <w:t>hnutnom rozsahu.</w:t>
            </w:r>
          </w:p>
          <w:p w14:paraId="5CE4294E" w14:textId="57291229" w:rsidR="003C2234" w:rsidRPr="00846DF7" w:rsidRDefault="00846DF7" w:rsidP="00846DF7">
            <w:pPr>
              <w:pStyle w:val="Odsekzoznamu"/>
              <w:numPr>
                <w:ilvl w:val="0"/>
                <w:numId w:val="43"/>
              </w:numPr>
              <w:spacing w:line="276" w:lineRule="auto"/>
              <w:jc w:val="both"/>
              <w:rPr>
                <w:rFonts w:ascii="Garamond" w:hAnsi="Garamond"/>
                <w:sz w:val="22"/>
                <w:lang w:val="sk"/>
              </w:rPr>
            </w:pPr>
            <w:r w:rsidRPr="00846DF7">
              <w:rPr>
                <w:rFonts w:ascii="Garamond" w:hAnsi="Garamond"/>
                <w:b/>
                <w:sz w:val="22"/>
                <w:lang w:val="sk"/>
              </w:rPr>
              <w:t>P</w:t>
            </w:r>
            <w:r w:rsidR="003C2234" w:rsidRPr="00846DF7">
              <w:rPr>
                <w:rFonts w:ascii="Garamond" w:hAnsi="Garamond"/>
                <w:b/>
                <w:sz w:val="22"/>
                <w:lang w:val="sk"/>
              </w:rPr>
              <w:t xml:space="preserve">rávo na </w:t>
            </w:r>
            <w:r w:rsidRPr="00846DF7">
              <w:rPr>
                <w:rFonts w:ascii="Garamond" w:hAnsi="Garamond"/>
                <w:b/>
                <w:sz w:val="22"/>
                <w:lang w:val="sk"/>
              </w:rPr>
              <w:t>prenosnosť</w:t>
            </w:r>
            <w:r w:rsidR="003C2234" w:rsidRPr="00846DF7">
              <w:rPr>
                <w:rFonts w:ascii="Garamond" w:hAnsi="Garamond"/>
                <w:b/>
                <w:sz w:val="22"/>
                <w:lang w:val="sk"/>
              </w:rPr>
              <w:t xml:space="preserve"> údajov</w:t>
            </w:r>
            <w:r w:rsidR="003C2234" w:rsidRPr="00846DF7">
              <w:rPr>
                <w:rFonts w:ascii="Garamond" w:hAnsi="Garamond"/>
                <w:sz w:val="22"/>
                <w:lang w:val="sk"/>
              </w:rPr>
              <w:t>: Máte právo žiadať od nás, aby sme Vaše osobné údaje poskytli inému prevádz</w:t>
            </w:r>
            <w:r w:rsidR="0073680F">
              <w:rPr>
                <w:rFonts w:ascii="Garamond" w:hAnsi="Garamond"/>
                <w:sz w:val="22"/>
                <w:lang w:val="sk"/>
              </w:rPr>
              <w:softHyphen/>
            </w:r>
            <w:r w:rsidR="003C2234" w:rsidRPr="00846DF7">
              <w:rPr>
                <w:rFonts w:ascii="Garamond" w:hAnsi="Garamond"/>
                <w:sz w:val="22"/>
                <w:lang w:val="sk"/>
              </w:rPr>
              <w:t>kovateľovi podľa Vašej žiadosti, ak to nie v rozpore s právnou reguláciou.</w:t>
            </w:r>
          </w:p>
          <w:p w14:paraId="422256C2" w14:textId="158B34CE" w:rsidR="003C2234" w:rsidRDefault="003C2234" w:rsidP="00E46102">
            <w:pPr>
              <w:pStyle w:val="Odsekzoznamu"/>
              <w:numPr>
                <w:ilvl w:val="0"/>
                <w:numId w:val="37"/>
              </w:numPr>
              <w:spacing w:line="276" w:lineRule="auto"/>
              <w:jc w:val="both"/>
              <w:rPr>
                <w:rFonts w:ascii="Garamond" w:hAnsi="Garamond"/>
                <w:sz w:val="22"/>
                <w:lang w:val="sk"/>
              </w:rPr>
            </w:pPr>
            <w:r w:rsidRPr="004C37A6">
              <w:rPr>
                <w:rFonts w:ascii="Garamond" w:hAnsi="Garamond"/>
                <w:sz w:val="22"/>
                <w:lang w:val="sk"/>
              </w:rPr>
              <w:t xml:space="preserve">Ak tak vyplýva z konkrétnej situácie, máte </w:t>
            </w:r>
            <w:r w:rsidRPr="00846DF7">
              <w:rPr>
                <w:rFonts w:ascii="Garamond" w:hAnsi="Garamond"/>
                <w:b/>
                <w:sz w:val="22"/>
                <w:lang w:val="sk"/>
              </w:rPr>
              <w:t>právo namietať</w:t>
            </w:r>
            <w:r w:rsidRPr="004C37A6">
              <w:rPr>
                <w:rFonts w:ascii="Garamond" w:hAnsi="Garamond"/>
                <w:sz w:val="22"/>
                <w:lang w:val="sk"/>
              </w:rPr>
              <w:t xml:space="preserve"> spracúvanie Vašich osobných údajov. </w:t>
            </w:r>
            <w:r w:rsidR="00846DF7">
              <w:rPr>
                <w:rFonts w:ascii="Garamond" w:hAnsi="Garamond"/>
                <w:sz w:val="22"/>
                <w:lang w:val="sk"/>
              </w:rPr>
              <w:t>Rovnako máte aj právo na to, aby sa na Vás ne</w:t>
            </w:r>
            <w:r w:rsidR="0073680F">
              <w:rPr>
                <w:rFonts w:ascii="Garamond" w:hAnsi="Garamond"/>
                <w:sz w:val="22"/>
                <w:lang w:val="sk"/>
              </w:rPr>
              <w:softHyphen/>
            </w:r>
            <w:r w:rsidR="00846DF7">
              <w:rPr>
                <w:rFonts w:ascii="Garamond" w:hAnsi="Garamond"/>
                <w:sz w:val="22"/>
                <w:lang w:val="sk"/>
              </w:rPr>
              <w:t>vzťahovalo rozhodnutie, ktoré je za</w:t>
            </w:r>
            <w:r w:rsidR="0073680F">
              <w:rPr>
                <w:rFonts w:ascii="Garamond" w:hAnsi="Garamond"/>
                <w:sz w:val="22"/>
                <w:lang w:val="sk"/>
              </w:rPr>
              <w:softHyphen/>
            </w:r>
            <w:r w:rsidR="00846DF7">
              <w:rPr>
                <w:rFonts w:ascii="Garamond" w:hAnsi="Garamond"/>
                <w:sz w:val="22"/>
                <w:lang w:val="sk"/>
              </w:rPr>
              <w:t>ložené výlučne na automatizovanom spracúvaní, vrátane profilovania.</w:t>
            </w:r>
          </w:p>
          <w:p w14:paraId="5BB222B6" w14:textId="77777777" w:rsidR="00846DF7" w:rsidRPr="00846DF7" w:rsidRDefault="00846DF7" w:rsidP="00846DF7">
            <w:pPr>
              <w:spacing w:line="276" w:lineRule="auto"/>
              <w:jc w:val="both"/>
              <w:rPr>
                <w:rFonts w:ascii="Garamond" w:hAnsi="Garamond"/>
                <w:sz w:val="22"/>
                <w:lang w:val="sk"/>
              </w:rPr>
            </w:pPr>
          </w:p>
          <w:p w14:paraId="088E1984" w14:textId="54E2412F" w:rsidR="003C2234" w:rsidRPr="00846DF7" w:rsidRDefault="003C2234" w:rsidP="00E46102">
            <w:pPr>
              <w:spacing w:line="276" w:lineRule="auto"/>
              <w:jc w:val="both"/>
              <w:rPr>
                <w:rFonts w:ascii="Garamond" w:hAnsi="Garamond"/>
                <w:b/>
                <w:sz w:val="22"/>
                <w:lang w:val="sk"/>
              </w:rPr>
            </w:pPr>
            <w:r w:rsidRPr="00846DF7">
              <w:rPr>
                <w:rFonts w:ascii="Garamond" w:hAnsi="Garamond"/>
                <w:b/>
                <w:sz w:val="22"/>
                <w:lang w:val="sk"/>
              </w:rPr>
              <w:t>Každú Vašu žiadosť o uplatnenie hore uve</w:t>
            </w:r>
            <w:r w:rsidR="0073680F">
              <w:rPr>
                <w:rFonts w:ascii="Garamond" w:hAnsi="Garamond"/>
                <w:b/>
                <w:sz w:val="22"/>
                <w:lang w:val="sk"/>
              </w:rPr>
              <w:softHyphen/>
            </w:r>
            <w:r w:rsidRPr="00846DF7">
              <w:rPr>
                <w:rFonts w:ascii="Garamond" w:hAnsi="Garamond"/>
                <w:b/>
                <w:sz w:val="22"/>
                <w:lang w:val="sk"/>
              </w:rPr>
              <w:t>dených práv starostlivo preskúmame vo Va</w:t>
            </w:r>
            <w:r w:rsidR="0073680F">
              <w:rPr>
                <w:rFonts w:ascii="Garamond" w:hAnsi="Garamond"/>
                <w:b/>
                <w:sz w:val="22"/>
                <w:lang w:val="sk"/>
              </w:rPr>
              <w:softHyphen/>
            </w:r>
            <w:r w:rsidRPr="00846DF7">
              <w:rPr>
                <w:rFonts w:ascii="Garamond" w:hAnsi="Garamond"/>
                <w:b/>
                <w:sz w:val="22"/>
                <w:lang w:val="sk"/>
              </w:rPr>
              <w:t>šom najlepšom záujme. Niektoré hore uve</w:t>
            </w:r>
            <w:r w:rsidR="0073680F">
              <w:rPr>
                <w:rFonts w:ascii="Garamond" w:hAnsi="Garamond"/>
                <w:b/>
                <w:sz w:val="22"/>
                <w:lang w:val="sk"/>
              </w:rPr>
              <w:softHyphen/>
            </w:r>
            <w:r w:rsidRPr="00846DF7">
              <w:rPr>
                <w:rFonts w:ascii="Garamond" w:hAnsi="Garamond"/>
                <w:b/>
                <w:sz w:val="22"/>
                <w:lang w:val="sk"/>
              </w:rPr>
              <w:t>dené práva sú totiž viazané na konkrétny právny základ v zmysle Nariadenia, a ich výkon môže byť v istých situáciách obme</w:t>
            </w:r>
            <w:r w:rsidR="0073680F">
              <w:rPr>
                <w:rFonts w:ascii="Garamond" w:hAnsi="Garamond"/>
                <w:b/>
                <w:sz w:val="22"/>
                <w:lang w:val="sk"/>
              </w:rPr>
              <w:softHyphen/>
            </w:r>
            <w:r w:rsidRPr="00846DF7">
              <w:rPr>
                <w:rFonts w:ascii="Garamond" w:hAnsi="Garamond"/>
                <w:b/>
                <w:sz w:val="22"/>
                <w:lang w:val="sk"/>
              </w:rPr>
              <w:t>dzený. O tom budete informovaný po pre</w:t>
            </w:r>
            <w:r w:rsidR="0073680F">
              <w:rPr>
                <w:rFonts w:ascii="Garamond" w:hAnsi="Garamond"/>
                <w:b/>
                <w:sz w:val="22"/>
                <w:lang w:val="sk"/>
              </w:rPr>
              <w:softHyphen/>
            </w:r>
            <w:r w:rsidRPr="00846DF7">
              <w:rPr>
                <w:rFonts w:ascii="Garamond" w:hAnsi="Garamond"/>
                <w:b/>
                <w:sz w:val="22"/>
                <w:lang w:val="sk"/>
              </w:rPr>
              <w:t>skúmaní Vašej žiadosti.</w:t>
            </w:r>
          </w:p>
          <w:p w14:paraId="24552912" w14:textId="77777777" w:rsidR="003C2234" w:rsidRPr="004C37A6" w:rsidRDefault="003C2234" w:rsidP="00E46102">
            <w:pPr>
              <w:spacing w:line="276" w:lineRule="auto"/>
              <w:jc w:val="both"/>
              <w:rPr>
                <w:rFonts w:ascii="Garamond" w:hAnsi="Garamond"/>
                <w:sz w:val="22"/>
                <w:lang w:val="sk"/>
              </w:rPr>
            </w:pPr>
          </w:p>
          <w:p w14:paraId="25AFD380" w14:textId="720FB3BB" w:rsidR="00846DF7" w:rsidRPr="00846DF7" w:rsidRDefault="00C005BE" w:rsidP="00E46102">
            <w:pPr>
              <w:spacing w:line="276" w:lineRule="auto"/>
              <w:jc w:val="both"/>
            </w:pPr>
            <w:r w:rsidRPr="004C37A6">
              <w:rPr>
                <w:rFonts w:ascii="Garamond" w:hAnsi="Garamond"/>
                <w:sz w:val="22"/>
                <w:lang w:val="sk"/>
              </w:rPr>
              <w:t xml:space="preserve">Ak chcete uplatniť ktorékoľvek z uvedených práv, </w:t>
            </w:r>
            <w:r w:rsidR="003C2234" w:rsidRPr="004C37A6">
              <w:rPr>
                <w:rFonts w:ascii="Garamond" w:hAnsi="Garamond"/>
                <w:sz w:val="22"/>
                <w:lang w:val="sk"/>
              </w:rPr>
              <w:t>môžete si stiahnuť predpripravené for</w:t>
            </w:r>
            <w:r w:rsidR="0073680F">
              <w:rPr>
                <w:rFonts w:ascii="Garamond" w:hAnsi="Garamond"/>
                <w:sz w:val="22"/>
                <w:lang w:val="sk"/>
              </w:rPr>
              <w:softHyphen/>
            </w:r>
            <w:r w:rsidR="003C2234" w:rsidRPr="004C37A6">
              <w:rPr>
                <w:rFonts w:ascii="Garamond" w:hAnsi="Garamond"/>
                <w:sz w:val="22"/>
                <w:lang w:val="sk"/>
              </w:rPr>
              <w:t xml:space="preserve">muláre z našej webovej lokality: </w:t>
            </w:r>
            <w:hyperlink r:id="rId9" w:history="1">
              <w:r w:rsidR="00846DF7" w:rsidRPr="00446D29">
                <w:rPr>
                  <w:rStyle w:val="Hypertextovprepojenie"/>
                  <w:rFonts w:ascii="Garamond" w:hAnsi="Garamond"/>
                  <w:sz w:val="22"/>
                  <w:lang w:val="sk"/>
                </w:rPr>
                <w:t>http://www.adpgroup.sk/sk/</w:t>
              </w:r>
            </w:hyperlink>
            <w:r w:rsidR="00356B39">
              <w:rPr>
                <w:rStyle w:val="Hypertextovprepojenie"/>
                <w:rFonts w:ascii="Garamond" w:hAnsi="Garamond"/>
                <w:sz w:val="22"/>
                <w:lang w:val="sk"/>
              </w:rPr>
              <w:t>.</w:t>
            </w:r>
            <w:r w:rsidR="00846DF7">
              <w:rPr>
                <w:rStyle w:val="Hypertextovprepojenie"/>
                <w:rFonts w:ascii="Garamond" w:hAnsi="Garamond"/>
                <w:color w:val="auto"/>
                <w:sz w:val="22"/>
                <w:lang w:val="sk"/>
              </w:rPr>
              <w:t xml:space="preserve"> </w:t>
            </w:r>
          </w:p>
          <w:p w14:paraId="317E626E" w14:textId="77777777" w:rsidR="00DB4C81" w:rsidRPr="004C37A6" w:rsidRDefault="00DB4C81" w:rsidP="00E46102">
            <w:pPr>
              <w:spacing w:line="276" w:lineRule="auto"/>
              <w:jc w:val="both"/>
              <w:rPr>
                <w:rFonts w:ascii="Garamond" w:hAnsi="Garamond"/>
                <w:sz w:val="22"/>
                <w:lang w:val="sk"/>
              </w:rPr>
            </w:pPr>
          </w:p>
          <w:p w14:paraId="32E3A6AF" w14:textId="415D4073" w:rsidR="00C005BE" w:rsidRPr="004C37A6" w:rsidRDefault="00C005BE" w:rsidP="00846DF7">
            <w:pPr>
              <w:spacing w:line="276" w:lineRule="auto"/>
              <w:jc w:val="center"/>
              <w:rPr>
                <w:rFonts w:ascii="Garamond" w:hAnsi="Garamond"/>
                <w:b/>
                <w:sz w:val="22"/>
                <w:lang w:val="sk"/>
              </w:rPr>
            </w:pPr>
            <w:r w:rsidRPr="004C37A6">
              <w:rPr>
                <w:rFonts w:ascii="Garamond" w:hAnsi="Garamond"/>
                <w:b/>
                <w:sz w:val="22"/>
                <w:lang w:val="sk"/>
              </w:rPr>
              <w:t>Externé prepojenia</w:t>
            </w:r>
          </w:p>
          <w:p w14:paraId="1726273C" w14:textId="77777777" w:rsidR="00DB4C81" w:rsidRPr="004C37A6" w:rsidRDefault="00DB4C81" w:rsidP="00E46102">
            <w:pPr>
              <w:spacing w:line="276" w:lineRule="auto"/>
              <w:jc w:val="both"/>
              <w:rPr>
                <w:rFonts w:ascii="Garamond" w:hAnsi="Garamond"/>
                <w:sz w:val="22"/>
                <w:lang w:val="sk"/>
              </w:rPr>
            </w:pPr>
          </w:p>
          <w:p w14:paraId="627E4D7B" w14:textId="4C95AC6B" w:rsidR="00C005BE" w:rsidRPr="004C37A6" w:rsidRDefault="00C005BE" w:rsidP="00E46102">
            <w:pPr>
              <w:spacing w:line="276" w:lineRule="auto"/>
              <w:jc w:val="both"/>
              <w:rPr>
                <w:rFonts w:ascii="Garamond" w:hAnsi="Garamond"/>
                <w:sz w:val="22"/>
                <w:lang w:val="sk"/>
              </w:rPr>
            </w:pPr>
            <w:r w:rsidRPr="004C37A6">
              <w:rPr>
                <w:rFonts w:ascii="Garamond" w:hAnsi="Garamond"/>
                <w:sz w:val="22"/>
                <w:lang w:val="sk"/>
              </w:rPr>
              <w:t xml:space="preserve">Upozorňujeme </w:t>
            </w:r>
            <w:r w:rsidR="00846DF7">
              <w:rPr>
                <w:rFonts w:ascii="Garamond" w:hAnsi="Garamond"/>
                <w:sz w:val="22"/>
                <w:lang w:val="sk"/>
              </w:rPr>
              <w:t>V</w:t>
            </w:r>
            <w:r w:rsidRPr="004C37A6">
              <w:rPr>
                <w:rFonts w:ascii="Garamond" w:hAnsi="Garamond"/>
                <w:sz w:val="22"/>
                <w:lang w:val="sk"/>
              </w:rPr>
              <w:t xml:space="preserve">ás, že ak použijete prepojenie, ktoré </w:t>
            </w:r>
            <w:r w:rsidR="00846DF7">
              <w:rPr>
                <w:rFonts w:ascii="Garamond" w:hAnsi="Garamond"/>
                <w:sz w:val="22"/>
                <w:lang w:val="sk"/>
              </w:rPr>
              <w:t>V</w:t>
            </w:r>
            <w:r w:rsidRPr="004C37A6">
              <w:rPr>
                <w:rFonts w:ascii="Garamond" w:hAnsi="Garamond"/>
                <w:sz w:val="22"/>
                <w:lang w:val="sk"/>
              </w:rPr>
              <w:t>ás presmeruje z našej webovej lokality na inú webovú lokalitu alebo si vyžiadate službu od tretej strany, po opustení tejto webovej lo</w:t>
            </w:r>
            <w:r w:rsidR="0073680F">
              <w:rPr>
                <w:rFonts w:ascii="Garamond" w:hAnsi="Garamond"/>
                <w:sz w:val="22"/>
                <w:lang w:val="sk"/>
              </w:rPr>
              <w:softHyphen/>
            </w:r>
            <w:r w:rsidRPr="004C37A6">
              <w:rPr>
                <w:rFonts w:ascii="Garamond" w:hAnsi="Garamond"/>
                <w:sz w:val="22"/>
                <w:lang w:val="sk"/>
              </w:rPr>
              <w:t>kality sa neuplatňujú tieto zásady ochrany osob</w:t>
            </w:r>
            <w:r w:rsidR="0073680F">
              <w:rPr>
                <w:rFonts w:ascii="Garamond" w:hAnsi="Garamond"/>
                <w:sz w:val="22"/>
                <w:lang w:val="sk"/>
              </w:rPr>
              <w:softHyphen/>
            </w:r>
            <w:r w:rsidRPr="004C37A6">
              <w:rPr>
                <w:rFonts w:ascii="Garamond" w:hAnsi="Garamond"/>
                <w:sz w:val="22"/>
                <w:lang w:val="sk"/>
              </w:rPr>
              <w:lastRenderedPageBreak/>
              <w:t>ných údajov. Prehliadanie a používanie akej</w:t>
            </w:r>
            <w:r w:rsidR="0073680F">
              <w:rPr>
                <w:rFonts w:ascii="Garamond" w:hAnsi="Garamond"/>
                <w:sz w:val="22"/>
                <w:lang w:val="sk"/>
              </w:rPr>
              <w:softHyphen/>
            </w:r>
            <w:r w:rsidRPr="004C37A6">
              <w:rPr>
                <w:rFonts w:ascii="Garamond" w:hAnsi="Garamond"/>
                <w:sz w:val="22"/>
                <w:lang w:val="sk"/>
              </w:rPr>
              <w:t>koľvek inej webovej lokality podlieha pravid</w:t>
            </w:r>
            <w:r w:rsidR="0073680F">
              <w:rPr>
                <w:rFonts w:ascii="Garamond" w:hAnsi="Garamond"/>
                <w:sz w:val="22"/>
                <w:lang w:val="sk"/>
              </w:rPr>
              <w:softHyphen/>
            </w:r>
            <w:r w:rsidRPr="004C37A6">
              <w:rPr>
                <w:rFonts w:ascii="Garamond" w:hAnsi="Garamond"/>
                <w:sz w:val="22"/>
                <w:lang w:val="sk"/>
              </w:rPr>
              <w:t>lám a zásadám danej webovej lokality.</w:t>
            </w:r>
          </w:p>
          <w:p w14:paraId="21E3F148" w14:textId="77777777" w:rsidR="00DB4C81" w:rsidRPr="004C37A6" w:rsidRDefault="00DB4C81" w:rsidP="00E46102">
            <w:pPr>
              <w:spacing w:line="276" w:lineRule="auto"/>
              <w:jc w:val="both"/>
              <w:rPr>
                <w:rFonts w:ascii="Garamond" w:hAnsi="Garamond"/>
                <w:sz w:val="22"/>
                <w:lang w:val="sk"/>
              </w:rPr>
            </w:pPr>
          </w:p>
          <w:p w14:paraId="61BF881E" w14:textId="77777777" w:rsidR="00DB4C81" w:rsidRPr="004C37A6" w:rsidRDefault="00DB4C81" w:rsidP="00E46102">
            <w:pPr>
              <w:spacing w:line="276" w:lineRule="auto"/>
              <w:jc w:val="both"/>
              <w:rPr>
                <w:rFonts w:ascii="Garamond" w:hAnsi="Garamond"/>
                <w:b/>
                <w:sz w:val="22"/>
                <w:lang w:val="sk"/>
              </w:rPr>
            </w:pPr>
          </w:p>
          <w:p w14:paraId="226F5395" w14:textId="52B76C38" w:rsidR="00C005BE" w:rsidRPr="004C37A6" w:rsidRDefault="00C005BE" w:rsidP="00846DF7">
            <w:pPr>
              <w:spacing w:line="276" w:lineRule="auto"/>
              <w:jc w:val="center"/>
              <w:rPr>
                <w:rFonts w:ascii="Garamond" w:hAnsi="Garamond"/>
                <w:b/>
                <w:sz w:val="22"/>
                <w:lang w:val="sk"/>
              </w:rPr>
            </w:pPr>
            <w:r w:rsidRPr="004C37A6">
              <w:rPr>
                <w:rFonts w:ascii="Garamond" w:hAnsi="Garamond"/>
                <w:b/>
                <w:sz w:val="22"/>
                <w:lang w:val="sk"/>
              </w:rPr>
              <w:t>Ako informujeme o aktualizáciách</w:t>
            </w:r>
          </w:p>
          <w:p w14:paraId="26317738" w14:textId="77777777" w:rsidR="00DB4C81" w:rsidRPr="004C37A6" w:rsidRDefault="00DB4C81" w:rsidP="00E46102">
            <w:pPr>
              <w:spacing w:line="276" w:lineRule="auto"/>
              <w:jc w:val="both"/>
              <w:rPr>
                <w:rFonts w:ascii="Garamond" w:hAnsi="Garamond"/>
                <w:sz w:val="22"/>
                <w:lang w:val="sk"/>
              </w:rPr>
            </w:pPr>
          </w:p>
          <w:p w14:paraId="23E64430" w14:textId="07FBA7EA" w:rsidR="00C005BE" w:rsidRPr="004C37A6" w:rsidRDefault="00C005BE" w:rsidP="00E46102">
            <w:pPr>
              <w:spacing w:line="276" w:lineRule="auto"/>
              <w:jc w:val="both"/>
              <w:rPr>
                <w:rFonts w:ascii="Garamond" w:hAnsi="Garamond"/>
                <w:sz w:val="22"/>
                <w:lang w:val="sk"/>
              </w:rPr>
            </w:pPr>
            <w:r w:rsidRPr="004C37A6">
              <w:rPr>
                <w:rFonts w:ascii="Garamond" w:hAnsi="Garamond"/>
                <w:sz w:val="22"/>
                <w:lang w:val="sk"/>
              </w:rPr>
              <w:t xml:space="preserve">O všetkých zmenách zásad ochrany osobných údajov </w:t>
            </w:r>
            <w:r w:rsidR="00DB4C81" w:rsidRPr="004C37A6">
              <w:rPr>
                <w:rFonts w:ascii="Garamond" w:hAnsi="Garamond"/>
                <w:sz w:val="22"/>
                <w:lang w:val="sk"/>
              </w:rPr>
              <w:t>V</w:t>
            </w:r>
            <w:r w:rsidRPr="004C37A6">
              <w:rPr>
                <w:rFonts w:ascii="Garamond" w:hAnsi="Garamond"/>
                <w:sz w:val="22"/>
                <w:lang w:val="sk"/>
              </w:rPr>
              <w:t xml:space="preserve">ás budeme informovať na </w:t>
            </w:r>
            <w:r w:rsidR="00846DF7">
              <w:rPr>
                <w:rFonts w:ascii="Garamond" w:hAnsi="Garamond"/>
                <w:sz w:val="22"/>
                <w:lang w:val="sk"/>
              </w:rPr>
              <w:t>našej webo</w:t>
            </w:r>
            <w:r w:rsidR="0073680F">
              <w:rPr>
                <w:rFonts w:ascii="Garamond" w:hAnsi="Garamond"/>
                <w:sz w:val="22"/>
                <w:lang w:val="sk"/>
              </w:rPr>
              <w:softHyphen/>
            </w:r>
            <w:r w:rsidR="00846DF7">
              <w:rPr>
                <w:rFonts w:ascii="Garamond" w:hAnsi="Garamond"/>
                <w:sz w:val="22"/>
                <w:lang w:val="sk"/>
              </w:rPr>
              <w:t xml:space="preserve">vej lokalite </w:t>
            </w:r>
            <w:hyperlink r:id="rId10" w:history="1">
              <w:r w:rsidR="00846DF7" w:rsidRPr="00446D29">
                <w:rPr>
                  <w:rStyle w:val="Hypertextovprepojenie"/>
                  <w:rFonts w:ascii="Garamond" w:hAnsi="Garamond"/>
                  <w:sz w:val="22"/>
                  <w:lang w:val="sk"/>
                </w:rPr>
                <w:t>http://www.adpgroup.sk/sk/</w:t>
              </w:r>
            </w:hyperlink>
            <w:r w:rsidR="00846DF7">
              <w:rPr>
                <w:rFonts w:ascii="Garamond" w:hAnsi="Garamond"/>
                <w:sz w:val="22"/>
                <w:lang w:val="sk"/>
              </w:rPr>
              <w:t xml:space="preserve"> </w:t>
            </w:r>
            <w:r w:rsidRPr="004C37A6">
              <w:rPr>
                <w:rFonts w:ascii="Garamond" w:hAnsi="Garamond"/>
                <w:sz w:val="22"/>
                <w:lang w:val="sk"/>
              </w:rPr>
              <w:t>a prostredníctvom upozornení</w:t>
            </w:r>
            <w:r w:rsidR="00DB4C81" w:rsidRPr="004C37A6">
              <w:rPr>
                <w:rFonts w:ascii="Garamond" w:hAnsi="Garamond"/>
                <w:sz w:val="22"/>
                <w:lang w:val="sk"/>
              </w:rPr>
              <w:t>, prípadne pro</w:t>
            </w:r>
            <w:r w:rsidR="0073680F">
              <w:rPr>
                <w:rFonts w:ascii="Garamond" w:hAnsi="Garamond"/>
                <w:sz w:val="22"/>
                <w:lang w:val="sk"/>
              </w:rPr>
              <w:softHyphen/>
            </w:r>
            <w:r w:rsidR="00DB4C81" w:rsidRPr="004C37A6">
              <w:rPr>
                <w:rFonts w:ascii="Garamond" w:hAnsi="Garamond"/>
                <w:sz w:val="22"/>
                <w:lang w:val="sk"/>
              </w:rPr>
              <w:t>stredníctvom e-mailovej komunikácie.</w:t>
            </w:r>
          </w:p>
          <w:p w14:paraId="259A1E71" w14:textId="77777777" w:rsidR="00DB4C81" w:rsidRPr="004C37A6" w:rsidRDefault="00DB4C81" w:rsidP="00E46102">
            <w:pPr>
              <w:spacing w:line="276" w:lineRule="auto"/>
              <w:jc w:val="both"/>
              <w:rPr>
                <w:rFonts w:ascii="Garamond" w:hAnsi="Garamond"/>
                <w:sz w:val="22"/>
                <w:lang w:val="sk"/>
              </w:rPr>
            </w:pPr>
          </w:p>
          <w:p w14:paraId="51D3B415" w14:textId="54FE4E50" w:rsidR="00C005BE" w:rsidRPr="00846DF7" w:rsidRDefault="00C005BE" w:rsidP="00E46102">
            <w:pPr>
              <w:spacing w:line="276" w:lineRule="auto"/>
              <w:jc w:val="both"/>
              <w:rPr>
                <w:rFonts w:ascii="Garamond" w:hAnsi="Garamond"/>
                <w:i/>
                <w:sz w:val="22"/>
                <w:lang w:val="sk"/>
              </w:rPr>
            </w:pPr>
            <w:r w:rsidRPr="00846DF7">
              <w:rPr>
                <w:rFonts w:ascii="Garamond" w:hAnsi="Garamond"/>
                <w:i/>
                <w:sz w:val="22"/>
                <w:lang w:val="sk"/>
              </w:rPr>
              <w:t xml:space="preserve">Nie ste spokojní s tým, ako spracúvame </w:t>
            </w:r>
            <w:r w:rsidR="008405C1">
              <w:rPr>
                <w:rFonts w:ascii="Garamond" w:hAnsi="Garamond"/>
                <w:i/>
                <w:sz w:val="22"/>
                <w:lang w:val="sk"/>
              </w:rPr>
              <w:t>V</w:t>
            </w:r>
            <w:r w:rsidRPr="00846DF7">
              <w:rPr>
                <w:rFonts w:ascii="Garamond" w:hAnsi="Garamond"/>
                <w:i/>
                <w:sz w:val="22"/>
                <w:lang w:val="sk"/>
              </w:rPr>
              <w:t>aše osobné údaje?</w:t>
            </w:r>
            <w:r w:rsidR="00846DF7">
              <w:rPr>
                <w:rFonts w:ascii="Garamond" w:hAnsi="Garamond"/>
                <w:i/>
                <w:sz w:val="22"/>
                <w:lang w:val="sk"/>
              </w:rPr>
              <w:t xml:space="preserve"> </w:t>
            </w:r>
            <w:r w:rsidRPr="004C37A6">
              <w:rPr>
                <w:rFonts w:ascii="Garamond" w:hAnsi="Garamond"/>
                <w:sz w:val="22"/>
                <w:lang w:val="sk"/>
              </w:rPr>
              <w:t>Informujte nás!  Použite kontaktný for</w:t>
            </w:r>
            <w:r w:rsidR="0073680F">
              <w:rPr>
                <w:rFonts w:ascii="Garamond" w:hAnsi="Garamond"/>
                <w:sz w:val="22"/>
                <w:lang w:val="sk"/>
              </w:rPr>
              <w:softHyphen/>
            </w:r>
            <w:r w:rsidRPr="004C37A6">
              <w:rPr>
                <w:rFonts w:ascii="Garamond" w:hAnsi="Garamond"/>
                <w:sz w:val="22"/>
                <w:lang w:val="sk"/>
              </w:rPr>
              <w:t xml:space="preserve">mulár, ktorý sa nachádza </w:t>
            </w:r>
            <w:r w:rsidR="00DB4C81" w:rsidRPr="004C37A6">
              <w:rPr>
                <w:rFonts w:ascii="Garamond" w:hAnsi="Garamond"/>
                <w:sz w:val="22"/>
                <w:lang w:val="sk"/>
              </w:rPr>
              <w:t xml:space="preserve">našej webovej lokalite </w:t>
            </w:r>
            <w:hyperlink r:id="rId11" w:history="1">
              <w:r w:rsidR="00846DF7" w:rsidRPr="00446D29">
                <w:rPr>
                  <w:rStyle w:val="Hypertextovprepojenie"/>
                  <w:rFonts w:ascii="Garamond" w:hAnsi="Garamond"/>
                  <w:sz w:val="22"/>
                  <w:lang w:val="sk"/>
                </w:rPr>
                <w:t>http://www.adpgroup.sk/sk/</w:t>
              </w:r>
            </w:hyperlink>
            <w:r w:rsidR="00846DF7">
              <w:rPr>
                <w:rStyle w:val="Hypertextovprepojenie"/>
                <w:rFonts w:ascii="Garamond" w:hAnsi="Garamond"/>
                <w:color w:val="auto"/>
                <w:sz w:val="22"/>
                <w:lang w:val="sk"/>
              </w:rPr>
              <w:t xml:space="preserve">, </w:t>
            </w:r>
            <w:r w:rsidRPr="004C37A6">
              <w:rPr>
                <w:rFonts w:ascii="Garamond" w:hAnsi="Garamond"/>
                <w:sz w:val="22"/>
                <w:lang w:val="sk"/>
              </w:rPr>
              <w:t>alebo nám za</w:t>
            </w:r>
            <w:r w:rsidR="0073680F">
              <w:rPr>
                <w:rFonts w:ascii="Garamond" w:hAnsi="Garamond"/>
                <w:sz w:val="22"/>
                <w:lang w:val="sk"/>
              </w:rPr>
              <w:softHyphen/>
            </w:r>
            <w:r w:rsidRPr="004C37A6">
              <w:rPr>
                <w:rFonts w:ascii="Garamond" w:hAnsi="Garamond"/>
                <w:sz w:val="22"/>
                <w:lang w:val="sk"/>
              </w:rPr>
              <w:t xml:space="preserve">šlite e-mail na adresu </w:t>
            </w:r>
            <w:r w:rsidR="00445B41">
              <w:rPr>
                <w:rFonts w:ascii="Garamond" w:eastAsia="Times New Roman" w:hAnsi="Garamond" w:cs="HelveticaNeueLTPro-Lt"/>
                <w:sz w:val="22"/>
                <w:lang w:val="sk-SK" w:bidi="en-US"/>
              </w:rPr>
              <w:t xml:space="preserve"> </w:t>
            </w:r>
            <w:r w:rsidR="00445B41" w:rsidRPr="00BC6DBD">
              <w:rPr>
                <w:rFonts w:ascii="Garamond" w:eastAsia="Times New Roman" w:hAnsi="Garamond" w:cs="HelveticaNeueLTPro-Lt"/>
                <w:sz w:val="22"/>
                <w:u w:val="single"/>
                <w:lang w:val="sk-SK" w:bidi="en-US"/>
              </w:rPr>
              <w:t>ptimulakova@adpgroup.sk</w:t>
            </w:r>
            <w:r w:rsidRPr="00BC6DBD">
              <w:rPr>
                <w:rFonts w:ascii="Garamond" w:hAnsi="Garamond"/>
                <w:sz w:val="22"/>
                <w:u w:val="single"/>
                <w:lang w:val="sk"/>
              </w:rPr>
              <w:t>.</w:t>
            </w:r>
          </w:p>
          <w:p w14:paraId="67F39AA2" w14:textId="77777777" w:rsidR="00DB4C81" w:rsidRPr="004C37A6" w:rsidRDefault="00DB4C81" w:rsidP="00E46102">
            <w:pPr>
              <w:spacing w:line="276" w:lineRule="auto"/>
              <w:jc w:val="both"/>
              <w:rPr>
                <w:rFonts w:ascii="Garamond" w:hAnsi="Garamond"/>
                <w:sz w:val="22"/>
                <w:lang w:val="sk"/>
              </w:rPr>
            </w:pPr>
          </w:p>
          <w:p w14:paraId="41B07706" w14:textId="3931535A" w:rsidR="00C005BE" w:rsidRPr="004C37A6" w:rsidRDefault="00DB4C81" w:rsidP="00846DF7">
            <w:pPr>
              <w:spacing w:line="276" w:lineRule="auto"/>
              <w:jc w:val="center"/>
              <w:rPr>
                <w:rFonts w:ascii="Garamond" w:hAnsi="Garamond"/>
                <w:sz w:val="22"/>
                <w:lang w:val="sk"/>
              </w:rPr>
            </w:pPr>
            <w:r w:rsidRPr="004C37A6">
              <w:rPr>
                <w:rFonts w:ascii="Garamond" w:hAnsi="Garamond"/>
                <w:sz w:val="22"/>
                <w:lang w:val="sk"/>
              </w:rPr>
              <w:t xml:space="preserve">Vždy máte právo </w:t>
            </w:r>
            <w:r w:rsidR="00C005BE" w:rsidRPr="004C37A6">
              <w:rPr>
                <w:rFonts w:ascii="Garamond" w:hAnsi="Garamond"/>
                <w:sz w:val="22"/>
                <w:lang w:val="sk"/>
              </w:rPr>
              <w:t>obrátiť</w:t>
            </w:r>
            <w:r w:rsidRPr="004C37A6">
              <w:rPr>
                <w:rFonts w:ascii="Garamond" w:hAnsi="Garamond"/>
                <w:sz w:val="22"/>
                <w:lang w:val="sk"/>
              </w:rPr>
              <w:t xml:space="preserve"> sa</w:t>
            </w:r>
            <w:r w:rsidR="00C005BE" w:rsidRPr="004C37A6">
              <w:rPr>
                <w:rFonts w:ascii="Garamond" w:hAnsi="Garamond"/>
                <w:sz w:val="22"/>
                <w:lang w:val="sk"/>
              </w:rPr>
              <w:t xml:space="preserve"> na dozorný orgán</w:t>
            </w:r>
            <w:r w:rsidRPr="004C37A6">
              <w:rPr>
                <w:rFonts w:ascii="Garamond" w:hAnsi="Garamond"/>
                <w:sz w:val="22"/>
                <w:lang w:val="sk"/>
              </w:rPr>
              <w:t xml:space="preserve">, ktorým je Úrad na ochranu osobných údajov Slovenskej republiky: </w:t>
            </w:r>
            <w:hyperlink r:id="rId12" w:history="1">
              <w:r w:rsidR="00846DF7" w:rsidRPr="00446D29">
                <w:rPr>
                  <w:rStyle w:val="Hypertextovprepojenie"/>
                  <w:rFonts w:ascii="Garamond" w:hAnsi="Garamond"/>
                  <w:sz w:val="22"/>
                  <w:lang w:val="sk"/>
                </w:rPr>
                <w:t>https://datapro</w:t>
              </w:r>
              <w:r w:rsidR="0073680F">
                <w:rPr>
                  <w:rStyle w:val="Hypertextovprepojenie"/>
                  <w:rFonts w:ascii="Garamond" w:hAnsi="Garamond"/>
                  <w:sz w:val="22"/>
                  <w:lang w:val="sk"/>
                </w:rPr>
                <w:softHyphen/>
              </w:r>
              <w:r w:rsidR="00846DF7" w:rsidRPr="00446D29">
                <w:rPr>
                  <w:rStyle w:val="Hypertextovprepojenie"/>
                  <w:rFonts w:ascii="Garamond" w:hAnsi="Garamond"/>
                  <w:sz w:val="22"/>
                  <w:lang w:val="sk"/>
                </w:rPr>
                <w:t>tection.gov.sk/uoou/</w:t>
              </w:r>
            </w:hyperlink>
            <w:r w:rsidR="00846DF7">
              <w:rPr>
                <w:rStyle w:val="Hypertextovprepojenie"/>
                <w:rFonts w:ascii="Garamond" w:hAnsi="Garamond"/>
                <w:color w:val="auto"/>
                <w:sz w:val="22"/>
                <w:lang w:val="sk"/>
              </w:rPr>
              <w:t>.</w:t>
            </w:r>
          </w:p>
          <w:p w14:paraId="07E873CF" w14:textId="77777777" w:rsidR="00DB4C81" w:rsidRPr="004C37A6" w:rsidRDefault="00DB4C81" w:rsidP="00E46102">
            <w:pPr>
              <w:spacing w:line="276" w:lineRule="auto"/>
              <w:jc w:val="both"/>
              <w:rPr>
                <w:rFonts w:ascii="Garamond" w:hAnsi="Garamond"/>
                <w:sz w:val="22"/>
                <w:lang w:val="sk"/>
              </w:rPr>
            </w:pPr>
          </w:p>
          <w:p w14:paraId="7206E11F" w14:textId="7BAF7CE6" w:rsidR="00DB4C81" w:rsidRPr="004C37A6" w:rsidRDefault="00C005BE" w:rsidP="00846DF7">
            <w:pPr>
              <w:spacing w:line="276" w:lineRule="auto"/>
              <w:jc w:val="center"/>
              <w:rPr>
                <w:rFonts w:ascii="Garamond" w:hAnsi="Garamond"/>
                <w:b/>
                <w:sz w:val="22"/>
                <w:lang w:val="sk"/>
              </w:rPr>
            </w:pPr>
            <w:r w:rsidRPr="004C37A6">
              <w:rPr>
                <w:rFonts w:ascii="Garamond" w:hAnsi="Garamond"/>
                <w:b/>
                <w:sz w:val="22"/>
                <w:lang w:val="sk"/>
              </w:rPr>
              <w:t xml:space="preserve">Zásady používania súborov </w:t>
            </w:r>
            <w:proofErr w:type="spellStart"/>
            <w:r w:rsidRPr="004C37A6">
              <w:rPr>
                <w:rFonts w:ascii="Garamond" w:hAnsi="Garamond"/>
                <w:b/>
                <w:sz w:val="22"/>
                <w:lang w:val="sk"/>
              </w:rPr>
              <w:t>cookie</w:t>
            </w:r>
            <w:proofErr w:type="spellEnd"/>
          </w:p>
          <w:p w14:paraId="7BD858DD" w14:textId="77777777" w:rsidR="00DB4C81" w:rsidRPr="004C37A6" w:rsidRDefault="00DB4C81" w:rsidP="00E46102">
            <w:pPr>
              <w:spacing w:line="276" w:lineRule="auto"/>
              <w:jc w:val="both"/>
              <w:rPr>
                <w:rFonts w:ascii="Garamond" w:hAnsi="Garamond"/>
                <w:sz w:val="22"/>
                <w:lang w:val="sk"/>
              </w:rPr>
            </w:pPr>
          </w:p>
          <w:p w14:paraId="1F14338F" w14:textId="38ECB5F4" w:rsidR="00C005BE" w:rsidRPr="004C37A6" w:rsidRDefault="00C005BE" w:rsidP="00E46102">
            <w:pPr>
              <w:spacing w:line="276" w:lineRule="auto"/>
              <w:jc w:val="both"/>
              <w:rPr>
                <w:rFonts w:ascii="Garamond" w:hAnsi="Garamond"/>
                <w:sz w:val="22"/>
                <w:lang w:val="sk"/>
              </w:rPr>
            </w:pPr>
            <w:r w:rsidRPr="004C37A6">
              <w:rPr>
                <w:rFonts w:ascii="Garamond" w:hAnsi="Garamond"/>
                <w:sz w:val="22"/>
                <w:lang w:val="sk"/>
              </w:rPr>
              <w:t xml:space="preserve">Súbor </w:t>
            </w:r>
            <w:proofErr w:type="spellStart"/>
            <w:r w:rsidRPr="004C37A6">
              <w:rPr>
                <w:rFonts w:ascii="Garamond" w:hAnsi="Garamond"/>
                <w:sz w:val="22"/>
                <w:lang w:val="sk"/>
              </w:rPr>
              <w:t>cookie</w:t>
            </w:r>
            <w:proofErr w:type="spellEnd"/>
            <w:r w:rsidRPr="004C37A6">
              <w:rPr>
                <w:rFonts w:ascii="Garamond" w:hAnsi="Garamond"/>
                <w:sz w:val="22"/>
                <w:lang w:val="sk"/>
              </w:rPr>
              <w:t xml:space="preserve"> je malý dátový súbor, ktorý do </w:t>
            </w:r>
            <w:r w:rsidR="00846DF7">
              <w:rPr>
                <w:rFonts w:ascii="Garamond" w:hAnsi="Garamond"/>
                <w:sz w:val="22"/>
                <w:lang w:val="sk"/>
              </w:rPr>
              <w:t>V</w:t>
            </w:r>
            <w:r w:rsidRPr="004C37A6">
              <w:rPr>
                <w:rFonts w:ascii="Garamond" w:hAnsi="Garamond"/>
                <w:sz w:val="22"/>
                <w:lang w:val="sk"/>
              </w:rPr>
              <w:t>ášho počítača uloží navštívená webová loka</w:t>
            </w:r>
            <w:r w:rsidR="0073680F">
              <w:rPr>
                <w:rFonts w:ascii="Garamond" w:hAnsi="Garamond"/>
                <w:sz w:val="22"/>
                <w:lang w:val="sk"/>
              </w:rPr>
              <w:softHyphen/>
            </w:r>
            <w:r w:rsidRPr="004C37A6">
              <w:rPr>
                <w:rFonts w:ascii="Garamond" w:hAnsi="Garamond"/>
                <w:sz w:val="22"/>
                <w:lang w:val="sk"/>
              </w:rPr>
              <w:t xml:space="preserve">lita. Súbory </w:t>
            </w:r>
            <w:proofErr w:type="spellStart"/>
            <w:r w:rsidRPr="004C37A6">
              <w:rPr>
                <w:rFonts w:ascii="Garamond" w:hAnsi="Garamond"/>
                <w:sz w:val="22"/>
                <w:lang w:val="sk"/>
              </w:rPr>
              <w:t>cookie</w:t>
            </w:r>
            <w:proofErr w:type="spellEnd"/>
            <w:r w:rsidRPr="004C37A6">
              <w:rPr>
                <w:rFonts w:ascii="Garamond" w:hAnsi="Garamond"/>
                <w:sz w:val="22"/>
                <w:lang w:val="sk"/>
              </w:rPr>
              <w:t xml:space="preserve"> ukladajú a prenášajú infor</w:t>
            </w:r>
            <w:r w:rsidR="0073680F">
              <w:rPr>
                <w:rFonts w:ascii="Garamond" w:hAnsi="Garamond"/>
                <w:sz w:val="22"/>
                <w:lang w:val="sk"/>
              </w:rPr>
              <w:softHyphen/>
            </w:r>
            <w:r w:rsidRPr="004C37A6">
              <w:rPr>
                <w:rFonts w:ascii="Garamond" w:hAnsi="Garamond"/>
                <w:sz w:val="22"/>
                <w:lang w:val="sk"/>
              </w:rPr>
              <w:t>mácie na server webovej lokality, ktorú (opako</w:t>
            </w:r>
            <w:r w:rsidR="0073680F">
              <w:rPr>
                <w:rFonts w:ascii="Garamond" w:hAnsi="Garamond"/>
                <w:sz w:val="22"/>
                <w:lang w:val="sk"/>
              </w:rPr>
              <w:softHyphen/>
            </w:r>
            <w:r w:rsidRPr="004C37A6">
              <w:rPr>
                <w:rFonts w:ascii="Garamond" w:hAnsi="Garamond"/>
                <w:sz w:val="22"/>
                <w:lang w:val="sk"/>
              </w:rPr>
              <w:t xml:space="preserve">vane) navštívite z daného prehliadača/počítača. Súbor </w:t>
            </w:r>
            <w:proofErr w:type="spellStart"/>
            <w:r w:rsidRPr="004C37A6">
              <w:rPr>
                <w:rFonts w:ascii="Garamond" w:hAnsi="Garamond"/>
                <w:sz w:val="22"/>
                <w:lang w:val="sk"/>
              </w:rPr>
              <w:t>cookie</w:t>
            </w:r>
            <w:proofErr w:type="spellEnd"/>
            <w:r w:rsidRPr="004C37A6">
              <w:rPr>
                <w:rFonts w:ascii="Garamond" w:hAnsi="Garamond"/>
                <w:sz w:val="22"/>
                <w:lang w:val="sk"/>
              </w:rPr>
              <w:t xml:space="preserve"> má aj istú časovú pečiatku, ktorá definuje jeho dobu platnosti</w:t>
            </w:r>
            <w:r w:rsidR="00846DF7">
              <w:rPr>
                <w:rFonts w:ascii="Garamond" w:hAnsi="Garamond"/>
                <w:sz w:val="22"/>
                <w:lang w:val="sk"/>
              </w:rPr>
              <w:t xml:space="preserve">, </w:t>
            </w:r>
            <w:r w:rsidRPr="004C37A6">
              <w:rPr>
                <w:rFonts w:ascii="Garamond" w:hAnsi="Garamond"/>
                <w:sz w:val="22"/>
                <w:lang w:val="sk"/>
              </w:rPr>
              <w:t>(</w:t>
            </w:r>
            <w:r w:rsidR="00846DF7">
              <w:rPr>
                <w:rFonts w:ascii="Garamond" w:hAnsi="Garamond"/>
                <w:sz w:val="22"/>
                <w:lang w:val="sk"/>
              </w:rPr>
              <w:t>v</w:t>
            </w:r>
            <w:r w:rsidRPr="004C37A6">
              <w:rPr>
                <w:rFonts w:ascii="Garamond" w:hAnsi="Garamond"/>
                <w:sz w:val="22"/>
                <w:lang w:val="sk"/>
              </w:rPr>
              <w:t xml:space="preserve">iac informácií o časovej pečiatke a dobe platnosti nájdete v časti Súbory </w:t>
            </w:r>
            <w:proofErr w:type="spellStart"/>
            <w:r w:rsidRPr="004C37A6">
              <w:rPr>
                <w:rFonts w:ascii="Garamond" w:hAnsi="Garamond"/>
                <w:sz w:val="22"/>
                <w:lang w:val="sk"/>
              </w:rPr>
              <w:t>cookie</w:t>
            </w:r>
            <w:proofErr w:type="spellEnd"/>
            <w:r w:rsidRPr="004C37A6">
              <w:rPr>
                <w:rFonts w:ascii="Garamond" w:hAnsi="Garamond"/>
                <w:sz w:val="22"/>
                <w:lang w:val="sk"/>
              </w:rPr>
              <w:t xml:space="preserve"> relácie a trvalé súbory </w:t>
            </w:r>
            <w:proofErr w:type="spellStart"/>
            <w:r w:rsidRPr="004C37A6">
              <w:rPr>
                <w:rFonts w:ascii="Garamond" w:hAnsi="Garamond"/>
                <w:sz w:val="22"/>
                <w:lang w:val="sk"/>
              </w:rPr>
              <w:t>cookie</w:t>
            </w:r>
            <w:proofErr w:type="spellEnd"/>
            <w:r w:rsidRPr="004C37A6">
              <w:rPr>
                <w:rFonts w:ascii="Garamond" w:hAnsi="Garamond"/>
                <w:sz w:val="22"/>
                <w:lang w:val="sk"/>
              </w:rPr>
              <w:t>)</w:t>
            </w:r>
            <w:r w:rsidR="00846DF7">
              <w:rPr>
                <w:rFonts w:ascii="Garamond" w:hAnsi="Garamond"/>
                <w:sz w:val="22"/>
                <w:lang w:val="sk"/>
              </w:rPr>
              <w:t>.</w:t>
            </w:r>
          </w:p>
          <w:p w14:paraId="46E12F5D" w14:textId="77777777" w:rsidR="00DB4C81" w:rsidRPr="004C37A6" w:rsidRDefault="00DB4C81" w:rsidP="00E46102">
            <w:pPr>
              <w:spacing w:line="276" w:lineRule="auto"/>
              <w:jc w:val="both"/>
              <w:rPr>
                <w:rFonts w:ascii="Garamond" w:hAnsi="Garamond"/>
                <w:sz w:val="22"/>
                <w:lang w:val="sk"/>
              </w:rPr>
            </w:pPr>
          </w:p>
          <w:p w14:paraId="650AB1DD" w14:textId="47E2E517" w:rsidR="00C005BE" w:rsidRPr="004C37A6" w:rsidRDefault="00C005BE" w:rsidP="00846DF7">
            <w:pPr>
              <w:spacing w:line="276" w:lineRule="auto"/>
              <w:jc w:val="center"/>
              <w:rPr>
                <w:rFonts w:ascii="Garamond" w:hAnsi="Garamond"/>
                <w:b/>
                <w:sz w:val="22"/>
                <w:lang w:val="sk"/>
              </w:rPr>
            </w:pPr>
            <w:r w:rsidRPr="004C37A6">
              <w:rPr>
                <w:rFonts w:ascii="Garamond" w:hAnsi="Garamond"/>
                <w:b/>
                <w:sz w:val="22"/>
                <w:lang w:val="sk"/>
              </w:rPr>
              <w:t xml:space="preserve">Kategórie súborov </w:t>
            </w:r>
            <w:proofErr w:type="spellStart"/>
            <w:r w:rsidRPr="004C37A6">
              <w:rPr>
                <w:rFonts w:ascii="Garamond" w:hAnsi="Garamond"/>
                <w:b/>
                <w:sz w:val="22"/>
                <w:lang w:val="sk"/>
              </w:rPr>
              <w:t>cookie</w:t>
            </w:r>
            <w:proofErr w:type="spellEnd"/>
          </w:p>
          <w:p w14:paraId="667B892E" w14:textId="77777777" w:rsidR="00DB4C81" w:rsidRPr="004C37A6" w:rsidRDefault="00DB4C81" w:rsidP="00E46102">
            <w:pPr>
              <w:spacing w:line="276" w:lineRule="auto"/>
              <w:jc w:val="both"/>
              <w:rPr>
                <w:rFonts w:ascii="Garamond" w:hAnsi="Garamond"/>
                <w:sz w:val="22"/>
                <w:lang w:val="sk"/>
              </w:rPr>
            </w:pPr>
          </w:p>
          <w:p w14:paraId="66565EF9" w14:textId="7255563A" w:rsidR="00C005BE" w:rsidRPr="004C37A6" w:rsidRDefault="00C005BE" w:rsidP="00E46102">
            <w:pPr>
              <w:spacing w:line="276" w:lineRule="auto"/>
              <w:jc w:val="both"/>
              <w:rPr>
                <w:rFonts w:ascii="Garamond" w:hAnsi="Garamond"/>
                <w:sz w:val="22"/>
                <w:lang w:val="sk"/>
              </w:rPr>
            </w:pPr>
            <w:r w:rsidRPr="004C37A6">
              <w:rPr>
                <w:rFonts w:ascii="Garamond" w:hAnsi="Garamond"/>
                <w:sz w:val="22"/>
                <w:lang w:val="sk"/>
              </w:rPr>
              <w:t xml:space="preserve">Súbory </w:t>
            </w:r>
            <w:proofErr w:type="spellStart"/>
            <w:r w:rsidRPr="004C37A6">
              <w:rPr>
                <w:rFonts w:ascii="Garamond" w:hAnsi="Garamond"/>
                <w:sz w:val="22"/>
                <w:lang w:val="sk"/>
              </w:rPr>
              <w:t>cookie</w:t>
            </w:r>
            <w:proofErr w:type="spellEnd"/>
            <w:r w:rsidRPr="004C37A6">
              <w:rPr>
                <w:rFonts w:ascii="Garamond" w:hAnsi="Garamond"/>
                <w:sz w:val="22"/>
                <w:lang w:val="sk"/>
              </w:rPr>
              <w:t xml:space="preserve"> je možné rozdeliť do štyroch ka</w:t>
            </w:r>
            <w:r w:rsidR="0073680F">
              <w:rPr>
                <w:rFonts w:ascii="Garamond" w:hAnsi="Garamond"/>
                <w:sz w:val="22"/>
                <w:lang w:val="sk"/>
              </w:rPr>
              <w:softHyphen/>
            </w:r>
            <w:r w:rsidRPr="004C37A6">
              <w:rPr>
                <w:rFonts w:ascii="Garamond" w:hAnsi="Garamond"/>
                <w:sz w:val="22"/>
                <w:lang w:val="sk"/>
              </w:rPr>
              <w:t xml:space="preserve">tegórií. Spoločnosť </w:t>
            </w:r>
            <w:r w:rsidR="004C37A6">
              <w:rPr>
                <w:rFonts w:ascii="Garamond" w:hAnsi="Garamond"/>
                <w:sz w:val="22"/>
                <w:lang w:val="sk"/>
              </w:rPr>
              <w:t>ADP</w:t>
            </w:r>
            <w:r w:rsidRPr="004C37A6">
              <w:rPr>
                <w:rFonts w:ascii="Garamond" w:hAnsi="Garamond"/>
                <w:sz w:val="22"/>
                <w:lang w:val="sk"/>
              </w:rPr>
              <w:t xml:space="preserve"> využíva na svojej we</w:t>
            </w:r>
            <w:r w:rsidR="0073680F">
              <w:rPr>
                <w:rFonts w:ascii="Garamond" w:hAnsi="Garamond"/>
                <w:sz w:val="22"/>
                <w:lang w:val="sk"/>
              </w:rPr>
              <w:softHyphen/>
            </w:r>
            <w:r w:rsidRPr="004C37A6">
              <w:rPr>
                <w:rFonts w:ascii="Garamond" w:hAnsi="Garamond"/>
                <w:sz w:val="22"/>
                <w:lang w:val="sk"/>
              </w:rPr>
              <w:t xml:space="preserve">bovej lokalite všetky typy súborov </w:t>
            </w:r>
            <w:proofErr w:type="spellStart"/>
            <w:r w:rsidRPr="004C37A6">
              <w:rPr>
                <w:rFonts w:ascii="Garamond" w:hAnsi="Garamond"/>
                <w:sz w:val="22"/>
                <w:lang w:val="sk"/>
              </w:rPr>
              <w:t>cookie</w:t>
            </w:r>
            <w:proofErr w:type="spellEnd"/>
            <w:r w:rsidRPr="004C37A6">
              <w:rPr>
                <w:rFonts w:ascii="Garamond" w:hAnsi="Garamond"/>
                <w:sz w:val="22"/>
                <w:lang w:val="sk"/>
              </w:rPr>
              <w:t>.</w:t>
            </w:r>
          </w:p>
          <w:p w14:paraId="684DDE04" w14:textId="77777777" w:rsidR="00DB4C81" w:rsidRPr="004C37A6" w:rsidRDefault="00DB4C81" w:rsidP="00E46102">
            <w:pPr>
              <w:spacing w:line="276" w:lineRule="auto"/>
              <w:jc w:val="both"/>
              <w:rPr>
                <w:rFonts w:ascii="Garamond" w:hAnsi="Garamond"/>
                <w:sz w:val="22"/>
                <w:lang w:val="sk"/>
              </w:rPr>
            </w:pPr>
          </w:p>
          <w:p w14:paraId="1A8661AF" w14:textId="5F6F13E1" w:rsidR="00C005BE" w:rsidRPr="00846DF7" w:rsidRDefault="00846DF7" w:rsidP="00846DF7">
            <w:pPr>
              <w:spacing w:line="276" w:lineRule="auto"/>
              <w:jc w:val="both"/>
              <w:rPr>
                <w:rFonts w:ascii="Garamond" w:hAnsi="Garamond"/>
                <w:sz w:val="22"/>
                <w:lang w:val="sk"/>
              </w:rPr>
            </w:pPr>
            <w:r>
              <w:rPr>
                <w:rFonts w:ascii="Garamond" w:hAnsi="Garamond"/>
                <w:sz w:val="22"/>
                <w:lang w:val="sk"/>
              </w:rPr>
              <w:t>-</w:t>
            </w:r>
            <w:r w:rsidR="00C005BE" w:rsidRPr="00846DF7">
              <w:rPr>
                <w:rFonts w:ascii="Garamond" w:hAnsi="Garamond"/>
                <w:sz w:val="22"/>
                <w:lang w:val="sk"/>
              </w:rPr>
              <w:t xml:space="preserve">Kategória súborov </w:t>
            </w:r>
            <w:proofErr w:type="spellStart"/>
            <w:r w:rsidR="00C005BE" w:rsidRPr="00846DF7">
              <w:rPr>
                <w:rFonts w:ascii="Garamond" w:hAnsi="Garamond"/>
                <w:sz w:val="22"/>
                <w:lang w:val="sk"/>
              </w:rPr>
              <w:t>cookie</w:t>
            </w:r>
            <w:proofErr w:type="spellEnd"/>
            <w:r w:rsidR="00C005BE" w:rsidRPr="00846DF7">
              <w:rPr>
                <w:rFonts w:ascii="Garamond" w:hAnsi="Garamond"/>
                <w:sz w:val="22"/>
                <w:lang w:val="sk"/>
              </w:rPr>
              <w:t xml:space="preserve">: </w:t>
            </w:r>
            <w:r w:rsidR="00DB4C81" w:rsidRPr="00846DF7">
              <w:rPr>
                <w:rFonts w:ascii="Garamond" w:hAnsi="Garamond"/>
                <w:sz w:val="22"/>
                <w:u w:val="single"/>
                <w:lang w:val="sk"/>
              </w:rPr>
              <w:t xml:space="preserve">Nevyhnutné </w:t>
            </w:r>
            <w:proofErr w:type="spellStart"/>
            <w:r w:rsidR="00DB4C81" w:rsidRPr="00846DF7">
              <w:rPr>
                <w:rFonts w:ascii="Garamond" w:hAnsi="Garamond"/>
                <w:sz w:val="22"/>
                <w:u w:val="single"/>
                <w:lang w:val="sk"/>
              </w:rPr>
              <w:t>cookie</w:t>
            </w:r>
            <w:proofErr w:type="spellEnd"/>
          </w:p>
          <w:p w14:paraId="305E2747" w14:textId="7312229E" w:rsidR="00C005BE" w:rsidRPr="004C37A6" w:rsidRDefault="00C005BE" w:rsidP="00E46102">
            <w:pPr>
              <w:spacing w:line="276" w:lineRule="auto"/>
              <w:jc w:val="both"/>
              <w:rPr>
                <w:rFonts w:ascii="Garamond" w:hAnsi="Garamond"/>
                <w:sz w:val="22"/>
                <w:lang w:val="sk"/>
              </w:rPr>
            </w:pPr>
            <w:r w:rsidRPr="004C37A6">
              <w:rPr>
                <w:rFonts w:ascii="Garamond" w:hAnsi="Garamond"/>
                <w:sz w:val="22"/>
                <w:lang w:val="sk"/>
              </w:rPr>
              <w:lastRenderedPageBreak/>
              <w:t xml:space="preserve">Nevyhnutné súbory </w:t>
            </w:r>
            <w:proofErr w:type="spellStart"/>
            <w:r w:rsidRPr="004C37A6">
              <w:rPr>
                <w:rFonts w:ascii="Garamond" w:hAnsi="Garamond"/>
                <w:sz w:val="22"/>
                <w:lang w:val="sk"/>
              </w:rPr>
              <w:t>cookie</w:t>
            </w:r>
            <w:proofErr w:type="spellEnd"/>
            <w:r w:rsidRPr="004C37A6">
              <w:rPr>
                <w:rFonts w:ascii="Garamond" w:hAnsi="Garamond"/>
                <w:sz w:val="22"/>
                <w:lang w:val="sk"/>
              </w:rPr>
              <w:t xml:space="preserve"> napomáhajú použi</w:t>
            </w:r>
            <w:r w:rsidR="0073680F">
              <w:rPr>
                <w:rFonts w:ascii="Garamond" w:hAnsi="Garamond"/>
                <w:sz w:val="22"/>
                <w:lang w:val="sk"/>
              </w:rPr>
              <w:softHyphen/>
            </w:r>
            <w:r w:rsidRPr="004C37A6">
              <w:rPr>
                <w:rFonts w:ascii="Garamond" w:hAnsi="Garamond"/>
                <w:sz w:val="22"/>
                <w:lang w:val="sk"/>
              </w:rPr>
              <w:t>teľnosti webovej lokality tým, že umožňujú zá</w:t>
            </w:r>
            <w:r w:rsidR="0073680F">
              <w:rPr>
                <w:rFonts w:ascii="Garamond" w:hAnsi="Garamond"/>
                <w:sz w:val="22"/>
                <w:lang w:val="sk"/>
              </w:rPr>
              <w:softHyphen/>
            </w:r>
            <w:r w:rsidRPr="004C37A6">
              <w:rPr>
                <w:rFonts w:ascii="Garamond" w:hAnsi="Garamond"/>
                <w:sz w:val="22"/>
                <w:lang w:val="sk"/>
              </w:rPr>
              <w:t xml:space="preserve">kladné funkcie, napr. navigáciu na stránke. Bez týchto súborov </w:t>
            </w:r>
            <w:proofErr w:type="spellStart"/>
            <w:r w:rsidRPr="004C37A6">
              <w:rPr>
                <w:rFonts w:ascii="Garamond" w:hAnsi="Garamond"/>
                <w:sz w:val="22"/>
                <w:lang w:val="sk"/>
              </w:rPr>
              <w:t>cookie</w:t>
            </w:r>
            <w:proofErr w:type="spellEnd"/>
            <w:r w:rsidRPr="004C37A6">
              <w:rPr>
                <w:rFonts w:ascii="Garamond" w:hAnsi="Garamond"/>
                <w:sz w:val="22"/>
                <w:lang w:val="sk"/>
              </w:rPr>
              <w:t xml:space="preserve"> by webová lokalita ne</w:t>
            </w:r>
            <w:r w:rsidR="0073680F">
              <w:rPr>
                <w:rFonts w:ascii="Garamond" w:hAnsi="Garamond"/>
                <w:sz w:val="22"/>
                <w:lang w:val="sk"/>
              </w:rPr>
              <w:softHyphen/>
            </w:r>
            <w:r w:rsidRPr="004C37A6">
              <w:rPr>
                <w:rFonts w:ascii="Garamond" w:hAnsi="Garamond"/>
                <w:sz w:val="22"/>
                <w:lang w:val="sk"/>
              </w:rPr>
              <w:t xml:space="preserve">fungovala správne. </w:t>
            </w:r>
          </w:p>
          <w:p w14:paraId="538CFAD7" w14:textId="77777777" w:rsidR="00DB4C81" w:rsidRPr="004C37A6" w:rsidRDefault="00DB4C81" w:rsidP="00E46102">
            <w:pPr>
              <w:spacing w:line="276" w:lineRule="auto"/>
              <w:jc w:val="both"/>
              <w:rPr>
                <w:rFonts w:ascii="Garamond" w:hAnsi="Garamond"/>
                <w:sz w:val="22"/>
                <w:lang w:val="sk"/>
              </w:rPr>
            </w:pPr>
          </w:p>
          <w:p w14:paraId="2715AB2E" w14:textId="4B9A0E7A" w:rsidR="00C005BE" w:rsidRPr="004C37A6" w:rsidRDefault="00846DF7" w:rsidP="00E46102">
            <w:pPr>
              <w:spacing w:line="276" w:lineRule="auto"/>
              <w:jc w:val="both"/>
              <w:rPr>
                <w:rFonts w:ascii="Garamond" w:hAnsi="Garamond"/>
                <w:sz w:val="22"/>
                <w:lang w:val="sk"/>
              </w:rPr>
            </w:pPr>
            <w:r>
              <w:rPr>
                <w:rFonts w:ascii="Garamond" w:hAnsi="Garamond"/>
                <w:sz w:val="22"/>
                <w:lang w:val="sk"/>
              </w:rPr>
              <w:t>-</w:t>
            </w:r>
            <w:r w:rsidR="00C005BE" w:rsidRPr="004C37A6">
              <w:rPr>
                <w:rFonts w:ascii="Garamond" w:hAnsi="Garamond"/>
                <w:sz w:val="22"/>
                <w:lang w:val="sk"/>
              </w:rPr>
              <w:t xml:space="preserve">Kategória súborov </w:t>
            </w:r>
            <w:proofErr w:type="spellStart"/>
            <w:r w:rsidR="00C005BE" w:rsidRPr="004C37A6">
              <w:rPr>
                <w:rFonts w:ascii="Garamond" w:hAnsi="Garamond"/>
                <w:sz w:val="22"/>
                <w:lang w:val="sk"/>
              </w:rPr>
              <w:t>cookie</w:t>
            </w:r>
            <w:proofErr w:type="spellEnd"/>
            <w:r w:rsidR="00C005BE" w:rsidRPr="004C37A6">
              <w:rPr>
                <w:rFonts w:ascii="Garamond" w:hAnsi="Garamond"/>
                <w:sz w:val="22"/>
                <w:lang w:val="sk"/>
              </w:rPr>
              <w:t xml:space="preserve">: </w:t>
            </w:r>
            <w:r w:rsidR="00DB4C81" w:rsidRPr="00846DF7">
              <w:rPr>
                <w:rFonts w:ascii="Garamond" w:hAnsi="Garamond"/>
                <w:sz w:val="22"/>
                <w:u w:val="single"/>
                <w:lang w:val="sk"/>
              </w:rPr>
              <w:t xml:space="preserve">Preferenčné </w:t>
            </w:r>
            <w:proofErr w:type="spellStart"/>
            <w:r w:rsidR="00DB4C81" w:rsidRPr="00846DF7">
              <w:rPr>
                <w:rFonts w:ascii="Garamond" w:hAnsi="Garamond"/>
                <w:sz w:val="22"/>
                <w:u w:val="single"/>
                <w:lang w:val="sk"/>
              </w:rPr>
              <w:t>cookie</w:t>
            </w:r>
            <w:proofErr w:type="spellEnd"/>
          </w:p>
          <w:p w14:paraId="0554DC21" w14:textId="6CC19F43" w:rsidR="00C005BE" w:rsidRPr="004C37A6" w:rsidRDefault="00C005BE" w:rsidP="00E46102">
            <w:pPr>
              <w:spacing w:line="276" w:lineRule="auto"/>
              <w:jc w:val="both"/>
              <w:rPr>
                <w:rFonts w:ascii="Garamond" w:hAnsi="Garamond"/>
                <w:sz w:val="22"/>
                <w:lang w:val="sk"/>
              </w:rPr>
            </w:pPr>
            <w:r w:rsidRPr="004C37A6">
              <w:rPr>
                <w:rFonts w:ascii="Garamond" w:hAnsi="Garamond"/>
                <w:sz w:val="22"/>
                <w:lang w:val="sk"/>
              </w:rPr>
              <w:t xml:space="preserve">Preferenčné súbory </w:t>
            </w:r>
            <w:proofErr w:type="spellStart"/>
            <w:r w:rsidRPr="004C37A6">
              <w:rPr>
                <w:rFonts w:ascii="Garamond" w:hAnsi="Garamond"/>
                <w:sz w:val="22"/>
                <w:lang w:val="sk"/>
              </w:rPr>
              <w:t>cookie</w:t>
            </w:r>
            <w:proofErr w:type="spellEnd"/>
            <w:r w:rsidRPr="004C37A6">
              <w:rPr>
                <w:rFonts w:ascii="Garamond" w:hAnsi="Garamond"/>
                <w:sz w:val="22"/>
                <w:lang w:val="sk"/>
              </w:rPr>
              <w:t xml:space="preserve"> umožňujú webovej lokalite „zapamätať si“ informácie, ktoré ovplyvňujú jej používanie a vzhľad, napr. pre</w:t>
            </w:r>
            <w:r w:rsidR="0073680F">
              <w:rPr>
                <w:rFonts w:ascii="Garamond" w:hAnsi="Garamond"/>
                <w:sz w:val="22"/>
                <w:lang w:val="sk"/>
              </w:rPr>
              <w:softHyphen/>
            </w:r>
            <w:r w:rsidRPr="004C37A6">
              <w:rPr>
                <w:rFonts w:ascii="Garamond" w:hAnsi="Garamond"/>
                <w:sz w:val="22"/>
                <w:lang w:val="sk"/>
              </w:rPr>
              <w:t xml:space="preserve">ferovanú krajinu/preferovaný jazyk. </w:t>
            </w:r>
          </w:p>
          <w:p w14:paraId="020D05BE" w14:textId="77777777" w:rsidR="00DB4C81" w:rsidRPr="004C37A6" w:rsidRDefault="00DB4C81" w:rsidP="00E46102">
            <w:pPr>
              <w:spacing w:line="276" w:lineRule="auto"/>
              <w:jc w:val="both"/>
              <w:rPr>
                <w:rFonts w:ascii="Garamond" w:hAnsi="Garamond"/>
                <w:sz w:val="22"/>
                <w:lang w:val="sk"/>
              </w:rPr>
            </w:pPr>
          </w:p>
          <w:p w14:paraId="238D9E5B" w14:textId="1E4EF35B" w:rsidR="00C005BE" w:rsidRPr="004C37A6" w:rsidRDefault="00846DF7" w:rsidP="00E46102">
            <w:pPr>
              <w:spacing w:line="276" w:lineRule="auto"/>
              <w:jc w:val="both"/>
              <w:rPr>
                <w:rFonts w:ascii="Garamond" w:hAnsi="Garamond"/>
                <w:sz w:val="22"/>
                <w:lang w:val="sk"/>
              </w:rPr>
            </w:pPr>
            <w:r>
              <w:rPr>
                <w:rFonts w:ascii="Garamond" w:hAnsi="Garamond"/>
                <w:sz w:val="22"/>
                <w:lang w:val="sk"/>
              </w:rPr>
              <w:t>-</w:t>
            </w:r>
            <w:r w:rsidR="00C005BE" w:rsidRPr="004C37A6">
              <w:rPr>
                <w:rFonts w:ascii="Garamond" w:hAnsi="Garamond"/>
                <w:sz w:val="22"/>
                <w:lang w:val="sk"/>
              </w:rPr>
              <w:t xml:space="preserve">Kategória súborov </w:t>
            </w:r>
            <w:proofErr w:type="spellStart"/>
            <w:r w:rsidR="00C005BE" w:rsidRPr="004C37A6">
              <w:rPr>
                <w:rFonts w:ascii="Garamond" w:hAnsi="Garamond"/>
                <w:sz w:val="22"/>
                <w:lang w:val="sk"/>
              </w:rPr>
              <w:t>cookie</w:t>
            </w:r>
            <w:proofErr w:type="spellEnd"/>
            <w:r w:rsidR="00C005BE" w:rsidRPr="004C37A6">
              <w:rPr>
                <w:rFonts w:ascii="Garamond" w:hAnsi="Garamond"/>
                <w:sz w:val="22"/>
                <w:lang w:val="sk"/>
              </w:rPr>
              <w:t xml:space="preserve">: </w:t>
            </w:r>
            <w:r w:rsidR="00C005BE" w:rsidRPr="00846DF7">
              <w:rPr>
                <w:rFonts w:ascii="Garamond" w:hAnsi="Garamond"/>
                <w:sz w:val="22"/>
                <w:u w:val="single"/>
                <w:lang w:val="sk"/>
              </w:rPr>
              <w:t>Štatisti</w:t>
            </w:r>
            <w:r w:rsidR="00DB4C81" w:rsidRPr="00846DF7">
              <w:rPr>
                <w:rFonts w:ascii="Garamond" w:hAnsi="Garamond"/>
                <w:sz w:val="22"/>
                <w:u w:val="single"/>
                <w:lang w:val="sk"/>
              </w:rPr>
              <w:t xml:space="preserve">cké </w:t>
            </w:r>
            <w:proofErr w:type="spellStart"/>
            <w:r w:rsidR="00DB4C81" w:rsidRPr="00846DF7">
              <w:rPr>
                <w:rFonts w:ascii="Garamond" w:hAnsi="Garamond"/>
                <w:sz w:val="22"/>
                <w:u w:val="single"/>
                <w:lang w:val="sk"/>
              </w:rPr>
              <w:t>cookie</w:t>
            </w:r>
            <w:proofErr w:type="spellEnd"/>
          </w:p>
          <w:p w14:paraId="0B00BDA9" w14:textId="0519AB76" w:rsidR="00C005BE" w:rsidRPr="004C37A6" w:rsidRDefault="00C005BE" w:rsidP="00E46102">
            <w:pPr>
              <w:spacing w:line="276" w:lineRule="auto"/>
              <w:jc w:val="both"/>
              <w:rPr>
                <w:rFonts w:ascii="Garamond" w:hAnsi="Garamond"/>
                <w:sz w:val="22"/>
                <w:lang w:val="sk"/>
              </w:rPr>
            </w:pPr>
            <w:r w:rsidRPr="004C37A6">
              <w:rPr>
                <w:rFonts w:ascii="Garamond" w:hAnsi="Garamond"/>
                <w:sz w:val="22"/>
                <w:lang w:val="sk"/>
              </w:rPr>
              <w:t xml:space="preserve">Štatistické súbory </w:t>
            </w:r>
            <w:proofErr w:type="spellStart"/>
            <w:r w:rsidRPr="004C37A6">
              <w:rPr>
                <w:rFonts w:ascii="Garamond" w:hAnsi="Garamond"/>
                <w:sz w:val="22"/>
                <w:lang w:val="sk"/>
              </w:rPr>
              <w:t>cookie</w:t>
            </w:r>
            <w:proofErr w:type="spellEnd"/>
            <w:r w:rsidRPr="004C37A6">
              <w:rPr>
                <w:rFonts w:ascii="Garamond" w:hAnsi="Garamond"/>
                <w:sz w:val="22"/>
                <w:lang w:val="sk"/>
              </w:rPr>
              <w:t xml:space="preserve"> pomáhajú vlastníkom webových lokalít porozumieť, ako návštevníci používajú tieto webové lokality tým, že zhro</w:t>
            </w:r>
            <w:r w:rsidR="0073680F">
              <w:rPr>
                <w:rFonts w:ascii="Garamond" w:hAnsi="Garamond"/>
                <w:sz w:val="22"/>
                <w:lang w:val="sk"/>
              </w:rPr>
              <w:softHyphen/>
            </w:r>
            <w:r w:rsidRPr="004C37A6">
              <w:rPr>
                <w:rFonts w:ascii="Garamond" w:hAnsi="Garamond"/>
                <w:sz w:val="22"/>
                <w:lang w:val="sk"/>
              </w:rPr>
              <w:t>mažďujú anonymizované informácie a repor</w:t>
            </w:r>
            <w:r w:rsidR="0073680F">
              <w:rPr>
                <w:rFonts w:ascii="Garamond" w:hAnsi="Garamond"/>
                <w:sz w:val="22"/>
                <w:lang w:val="sk"/>
              </w:rPr>
              <w:softHyphen/>
            </w:r>
            <w:r w:rsidRPr="004C37A6">
              <w:rPr>
                <w:rFonts w:ascii="Garamond" w:hAnsi="Garamond"/>
                <w:sz w:val="22"/>
                <w:lang w:val="sk"/>
              </w:rPr>
              <w:t xml:space="preserve">tujú ich. </w:t>
            </w:r>
          </w:p>
          <w:p w14:paraId="3A70268C" w14:textId="77777777" w:rsidR="00DB4C81" w:rsidRPr="004C37A6" w:rsidRDefault="00DB4C81" w:rsidP="00E46102">
            <w:pPr>
              <w:spacing w:line="276" w:lineRule="auto"/>
              <w:jc w:val="both"/>
              <w:rPr>
                <w:rFonts w:ascii="Garamond" w:hAnsi="Garamond"/>
                <w:sz w:val="22"/>
                <w:lang w:val="sk"/>
              </w:rPr>
            </w:pPr>
          </w:p>
          <w:p w14:paraId="3678C381" w14:textId="624004F8" w:rsidR="00C005BE" w:rsidRPr="004C37A6" w:rsidRDefault="00846DF7" w:rsidP="00E46102">
            <w:pPr>
              <w:spacing w:line="276" w:lineRule="auto"/>
              <w:jc w:val="both"/>
              <w:rPr>
                <w:rFonts w:ascii="Garamond" w:hAnsi="Garamond"/>
                <w:sz w:val="22"/>
                <w:lang w:val="sk"/>
              </w:rPr>
            </w:pPr>
            <w:r>
              <w:rPr>
                <w:rFonts w:ascii="Garamond" w:hAnsi="Garamond"/>
                <w:sz w:val="22"/>
                <w:lang w:val="sk"/>
              </w:rPr>
              <w:t>-</w:t>
            </w:r>
            <w:r w:rsidR="00C005BE" w:rsidRPr="004C37A6">
              <w:rPr>
                <w:rFonts w:ascii="Garamond" w:hAnsi="Garamond"/>
                <w:sz w:val="22"/>
                <w:lang w:val="sk"/>
              </w:rPr>
              <w:t xml:space="preserve">Kategória súborov </w:t>
            </w:r>
            <w:proofErr w:type="spellStart"/>
            <w:r w:rsidR="00C005BE" w:rsidRPr="004C37A6">
              <w:rPr>
                <w:rFonts w:ascii="Garamond" w:hAnsi="Garamond"/>
                <w:sz w:val="22"/>
                <w:lang w:val="sk"/>
              </w:rPr>
              <w:t>cookie</w:t>
            </w:r>
            <w:proofErr w:type="spellEnd"/>
            <w:r w:rsidR="00C005BE" w:rsidRPr="004C37A6">
              <w:rPr>
                <w:rFonts w:ascii="Garamond" w:hAnsi="Garamond"/>
                <w:sz w:val="22"/>
                <w:lang w:val="sk"/>
              </w:rPr>
              <w:t xml:space="preserve">: </w:t>
            </w:r>
            <w:r w:rsidR="00C005BE" w:rsidRPr="00846DF7">
              <w:rPr>
                <w:rFonts w:ascii="Garamond" w:hAnsi="Garamond"/>
                <w:sz w:val="22"/>
                <w:u w:val="single"/>
                <w:lang w:val="sk"/>
              </w:rPr>
              <w:t>Marketing</w:t>
            </w:r>
            <w:r w:rsidR="00DB4C81" w:rsidRPr="00846DF7">
              <w:rPr>
                <w:rFonts w:ascii="Garamond" w:hAnsi="Garamond"/>
                <w:sz w:val="22"/>
                <w:u w:val="single"/>
                <w:lang w:val="sk"/>
              </w:rPr>
              <w:t xml:space="preserve">ové </w:t>
            </w:r>
            <w:proofErr w:type="spellStart"/>
            <w:r w:rsidR="00DB4C81" w:rsidRPr="00846DF7">
              <w:rPr>
                <w:rFonts w:ascii="Garamond" w:hAnsi="Garamond"/>
                <w:sz w:val="22"/>
                <w:u w:val="single"/>
                <w:lang w:val="sk"/>
              </w:rPr>
              <w:t>coo</w:t>
            </w:r>
            <w:r w:rsidR="0073680F">
              <w:rPr>
                <w:rFonts w:ascii="Garamond" w:hAnsi="Garamond"/>
                <w:sz w:val="22"/>
                <w:u w:val="single"/>
                <w:lang w:val="sk"/>
              </w:rPr>
              <w:softHyphen/>
            </w:r>
            <w:r w:rsidR="00DB4C81" w:rsidRPr="00846DF7">
              <w:rPr>
                <w:rFonts w:ascii="Garamond" w:hAnsi="Garamond"/>
                <w:sz w:val="22"/>
                <w:u w:val="single"/>
                <w:lang w:val="sk"/>
              </w:rPr>
              <w:t>kie</w:t>
            </w:r>
            <w:proofErr w:type="spellEnd"/>
          </w:p>
          <w:p w14:paraId="51F0EDCD" w14:textId="6D1E892B" w:rsidR="00C005BE" w:rsidRPr="004C37A6" w:rsidRDefault="00C005BE" w:rsidP="00E46102">
            <w:pPr>
              <w:spacing w:line="276" w:lineRule="auto"/>
              <w:jc w:val="both"/>
              <w:rPr>
                <w:rFonts w:ascii="Garamond" w:hAnsi="Garamond"/>
                <w:sz w:val="22"/>
                <w:lang w:val="sk"/>
              </w:rPr>
            </w:pPr>
            <w:r w:rsidRPr="004C37A6">
              <w:rPr>
                <w:rFonts w:ascii="Garamond" w:hAnsi="Garamond"/>
                <w:sz w:val="22"/>
                <w:lang w:val="sk"/>
              </w:rPr>
              <w:t xml:space="preserve">Marketingové súbory </w:t>
            </w:r>
            <w:proofErr w:type="spellStart"/>
            <w:r w:rsidRPr="004C37A6">
              <w:rPr>
                <w:rFonts w:ascii="Garamond" w:hAnsi="Garamond"/>
                <w:sz w:val="22"/>
                <w:lang w:val="sk"/>
              </w:rPr>
              <w:t>cookie</w:t>
            </w:r>
            <w:proofErr w:type="spellEnd"/>
            <w:r w:rsidRPr="004C37A6">
              <w:rPr>
                <w:rFonts w:ascii="Garamond" w:hAnsi="Garamond"/>
                <w:sz w:val="22"/>
                <w:lang w:val="sk"/>
              </w:rPr>
              <w:t xml:space="preserve"> sa používajú na sledovanie návštevníkov na webových lokali</w:t>
            </w:r>
            <w:r w:rsidR="0073680F">
              <w:rPr>
                <w:rFonts w:ascii="Garamond" w:hAnsi="Garamond"/>
                <w:sz w:val="22"/>
                <w:lang w:val="sk"/>
              </w:rPr>
              <w:softHyphen/>
            </w:r>
            <w:r w:rsidRPr="004C37A6">
              <w:rPr>
                <w:rFonts w:ascii="Garamond" w:hAnsi="Garamond"/>
                <w:sz w:val="22"/>
                <w:lang w:val="sk"/>
              </w:rPr>
              <w:t>tách. Ich cieľom je zobrazovať reklamy, ktoré sú relevantné a príhodnejšie pre individuálneho používateľa, a tým sú hodnotnejšie pre vydava</w:t>
            </w:r>
            <w:r w:rsidR="0073680F">
              <w:rPr>
                <w:rFonts w:ascii="Garamond" w:hAnsi="Garamond"/>
                <w:sz w:val="22"/>
                <w:lang w:val="sk"/>
              </w:rPr>
              <w:softHyphen/>
            </w:r>
            <w:r w:rsidRPr="004C37A6">
              <w:rPr>
                <w:rFonts w:ascii="Garamond" w:hAnsi="Garamond"/>
                <w:sz w:val="22"/>
                <w:lang w:val="sk"/>
              </w:rPr>
              <w:t xml:space="preserve">teľov alebo inzerentov tretích strán. </w:t>
            </w:r>
          </w:p>
          <w:p w14:paraId="7C2C21C4" w14:textId="77777777" w:rsidR="00DB4C81" w:rsidRPr="004C37A6" w:rsidRDefault="00DB4C81" w:rsidP="00E46102">
            <w:pPr>
              <w:spacing w:line="276" w:lineRule="auto"/>
              <w:jc w:val="both"/>
              <w:rPr>
                <w:rFonts w:ascii="Garamond" w:hAnsi="Garamond"/>
                <w:sz w:val="22"/>
                <w:lang w:val="sk"/>
              </w:rPr>
            </w:pPr>
          </w:p>
          <w:p w14:paraId="22DFA552" w14:textId="5E5874F1" w:rsidR="00C005BE" w:rsidRPr="004C37A6" w:rsidRDefault="00C005BE" w:rsidP="00846DF7">
            <w:pPr>
              <w:spacing w:line="276" w:lineRule="auto"/>
              <w:jc w:val="center"/>
              <w:rPr>
                <w:rFonts w:ascii="Garamond" w:hAnsi="Garamond"/>
                <w:b/>
                <w:sz w:val="22"/>
                <w:lang w:val="sk"/>
              </w:rPr>
            </w:pPr>
            <w:r w:rsidRPr="004C37A6">
              <w:rPr>
                <w:rFonts w:ascii="Garamond" w:hAnsi="Garamond"/>
                <w:b/>
                <w:sz w:val="22"/>
                <w:lang w:val="sk"/>
              </w:rPr>
              <w:t xml:space="preserve">Súbory </w:t>
            </w:r>
            <w:proofErr w:type="spellStart"/>
            <w:r w:rsidRPr="004C37A6">
              <w:rPr>
                <w:rFonts w:ascii="Garamond" w:hAnsi="Garamond"/>
                <w:b/>
                <w:sz w:val="22"/>
                <w:lang w:val="sk"/>
              </w:rPr>
              <w:t>cookie</w:t>
            </w:r>
            <w:proofErr w:type="spellEnd"/>
            <w:r w:rsidRPr="004C37A6">
              <w:rPr>
                <w:rFonts w:ascii="Garamond" w:hAnsi="Garamond"/>
                <w:b/>
                <w:sz w:val="22"/>
                <w:lang w:val="sk"/>
              </w:rPr>
              <w:t xml:space="preserve"> relácie a trvalé súbory </w:t>
            </w:r>
            <w:proofErr w:type="spellStart"/>
            <w:r w:rsidRPr="004C37A6">
              <w:rPr>
                <w:rFonts w:ascii="Garamond" w:hAnsi="Garamond"/>
                <w:b/>
                <w:sz w:val="22"/>
                <w:lang w:val="sk"/>
              </w:rPr>
              <w:t>coo</w:t>
            </w:r>
            <w:r w:rsidR="0073680F">
              <w:rPr>
                <w:rFonts w:ascii="Garamond" w:hAnsi="Garamond"/>
                <w:b/>
                <w:sz w:val="22"/>
                <w:lang w:val="sk"/>
              </w:rPr>
              <w:softHyphen/>
            </w:r>
            <w:r w:rsidRPr="004C37A6">
              <w:rPr>
                <w:rFonts w:ascii="Garamond" w:hAnsi="Garamond"/>
                <w:b/>
                <w:sz w:val="22"/>
                <w:lang w:val="sk"/>
              </w:rPr>
              <w:t>kie</w:t>
            </w:r>
            <w:proofErr w:type="spellEnd"/>
          </w:p>
          <w:p w14:paraId="373D6D0A" w14:textId="77777777" w:rsidR="00DB4C81" w:rsidRPr="004C37A6" w:rsidRDefault="00DB4C81" w:rsidP="00E46102">
            <w:pPr>
              <w:spacing w:line="276" w:lineRule="auto"/>
              <w:jc w:val="both"/>
              <w:rPr>
                <w:rFonts w:ascii="Garamond" w:hAnsi="Garamond"/>
                <w:sz w:val="22"/>
                <w:lang w:val="sk"/>
              </w:rPr>
            </w:pPr>
          </w:p>
          <w:p w14:paraId="78D5F814" w14:textId="295DB486" w:rsidR="00C005BE" w:rsidRPr="004C37A6" w:rsidRDefault="00846DF7" w:rsidP="00E46102">
            <w:pPr>
              <w:spacing w:line="276" w:lineRule="auto"/>
              <w:jc w:val="both"/>
              <w:rPr>
                <w:rFonts w:ascii="Garamond" w:hAnsi="Garamond"/>
                <w:sz w:val="22"/>
                <w:lang w:val="sk"/>
              </w:rPr>
            </w:pPr>
            <w:r>
              <w:rPr>
                <w:rFonts w:ascii="Garamond" w:hAnsi="Garamond"/>
                <w:sz w:val="22"/>
                <w:lang w:val="sk"/>
              </w:rPr>
              <w:t>-</w:t>
            </w:r>
            <w:r w:rsidR="00C005BE" w:rsidRPr="004C37A6">
              <w:rPr>
                <w:rFonts w:ascii="Garamond" w:hAnsi="Garamond"/>
                <w:sz w:val="22"/>
                <w:lang w:val="sk"/>
              </w:rPr>
              <w:t xml:space="preserve">Súbory </w:t>
            </w:r>
            <w:proofErr w:type="spellStart"/>
            <w:r w:rsidR="00C005BE" w:rsidRPr="004C37A6">
              <w:rPr>
                <w:rFonts w:ascii="Garamond" w:hAnsi="Garamond"/>
                <w:sz w:val="22"/>
                <w:lang w:val="sk"/>
              </w:rPr>
              <w:t>cookie</w:t>
            </w:r>
            <w:proofErr w:type="spellEnd"/>
            <w:r w:rsidR="00C005BE" w:rsidRPr="004C37A6">
              <w:rPr>
                <w:rFonts w:ascii="Garamond" w:hAnsi="Garamond"/>
                <w:sz w:val="22"/>
                <w:lang w:val="sk"/>
              </w:rPr>
              <w:t xml:space="preserve"> relácie</w:t>
            </w:r>
          </w:p>
          <w:p w14:paraId="439B076F" w14:textId="5BB1D906" w:rsidR="00C005BE" w:rsidRPr="004C37A6" w:rsidRDefault="00C005BE" w:rsidP="00E46102">
            <w:pPr>
              <w:spacing w:line="276" w:lineRule="auto"/>
              <w:jc w:val="both"/>
              <w:rPr>
                <w:rFonts w:ascii="Garamond" w:hAnsi="Garamond"/>
                <w:sz w:val="22"/>
                <w:lang w:val="sk"/>
              </w:rPr>
            </w:pPr>
            <w:r w:rsidRPr="004C37A6">
              <w:rPr>
                <w:rFonts w:ascii="Garamond" w:hAnsi="Garamond"/>
                <w:sz w:val="22"/>
                <w:lang w:val="sk"/>
              </w:rPr>
              <w:t xml:space="preserve">Súbory </w:t>
            </w:r>
            <w:proofErr w:type="spellStart"/>
            <w:r w:rsidRPr="004C37A6">
              <w:rPr>
                <w:rFonts w:ascii="Garamond" w:hAnsi="Garamond"/>
                <w:sz w:val="22"/>
                <w:lang w:val="sk"/>
              </w:rPr>
              <w:t>cookie</w:t>
            </w:r>
            <w:proofErr w:type="spellEnd"/>
            <w:r w:rsidRPr="004C37A6">
              <w:rPr>
                <w:rFonts w:ascii="Garamond" w:hAnsi="Garamond"/>
                <w:sz w:val="22"/>
                <w:lang w:val="sk"/>
              </w:rPr>
              <w:t xml:space="preserve"> relácie existujú len v dočasnej pamäti po dobu, kým sa nachádzate na webovej lokalite. Webové prehliadače zvyčajne vymažú súbory </w:t>
            </w:r>
            <w:proofErr w:type="spellStart"/>
            <w:r w:rsidRPr="004C37A6">
              <w:rPr>
                <w:rFonts w:ascii="Garamond" w:hAnsi="Garamond"/>
                <w:sz w:val="22"/>
                <w:lang w:val="sk"/>
              </w:rPr>
              <w:t>cookie</w:t>
            </w:r>
            <w:proofErr w:type="spellEnd"/>
            <w:r w:rsidRPr="004C37A6">
              <w:rPr>
                <w:rFonts w:ascii="Garamond" w:hAnsi="Garamond"/>
                <w:sz w:val="22"/>
                <w:lang w:val="sk"/>
              </w:rPr>
              <w:t xml:space="preserve"> relácie, keď zatvoríte webový prehliadač. Na rozdiel od iných súborov </w:t>
            </w:r>
            <w:proofErr w:type="spellStart"/>
            <w:r w:rsidRPr="004C37A6">
              <w:rPr>
                <w:rFonts w:ascii="Garamond" w:hAnsi="Garamond"/>
                <w:sz w:val="22"/>
                <w:lang w:val="sk"/>
              </w:rPr>
              <w:t>cookie</w:t>
            </w:r>
            <w:proofErr w:type="spellEnd"/>
            <w:r w:rsidRPr="004C37A6">
              <w:rPr>
                <w:rFonts w:ascii="Garamond" w:hAnsi="Garamond"/>
                <w:sz w:val="22"/>
                <w:lang w:val="sk"/>
              </w:rPr>
              <w:t xml:space="preserve"> nemajú súbory </w:t>
            </w:r>
            <w:proofErr w:type="spellStart"/>
            <w:r w:rsidRPr="004C37A6">
              <w:rPr>
                <w:rFonts w:ascii="Garamond" w:hAnsi="Garamond"/>
                <w:sz w:val="22"/>
                <w:lang w:val="sk"/>
              </w:rPr>
              <w:t>cookie</w:t>
            </w:r>
            <w:proofErr w:type="spellEnd"/>
            <w:r w:rsidRPr="004C37A6">
              <w:rPr>
                <w:rFonts w:ascii="Garamond" w:hAnsi="Garamond"/>
                <w:sz w:val="22"/>
                <w:lang w:val="sk"/>
              </w:rPr>
              <w:t xml:space="preserve"> relácie určenú dobu plat</w:t>
            </w:r>
            <w:r w:rsidR="0073680F">
              <w:rPr>
                <w:rFonts w:ascii="Garamond" w:hAnsi="Garamond"/>
                <w:sz w:val="22"/>
                <w:lang w:val="sk"/>
              </w:rPr>
              <w:softHyphen/>
            </w:r>
            <w:r w:rsidRPr="004C37A6">
              <w:rPr>
                <w:rFonts w:ascii="Garamond" w:hAnsi="Garamond"/>
                <w:sz w:val="22"/>
                <w:lang w:val="sk"/>
              </w:rPr>
              <w:t xml:space="preserve">nosti, na základe ktorej prehliadač „vie“, že ide o súbory </w:t>
            </w:r>
            <w:proofErr w:type="spellStart"/>
            <w:r w:rsidRPr="004C37A6">
              <w:rPr>
                <w:rFonts w:ascii="Garamond" w:hAnsi="Garamond"/>
                <w:sz w:val="22"/>
                <w:lang w:val="sk"/>
              </w:rPr>
              <w:t>cookie</w:t>
            </w:r>
            <w:proofErr w:type="spellEnd"/>
            <w:r w:rsidRPr="004C37A6">
              <w:rPr>
                <w:rFonts w:ascii="Garamond" w:hAnsi="Garamond"/>
                <w:sz w:val="22"/>
                <w:lang w:val="sk"/>
              </w:rPr>
              <w:t xml:space="preserve"> relácie.</w:t>
            </w:r>
          </w:p>
          <w:p w14:paraId="2AB13E32" w14:textId="77777777" w:rsidR="00DB4C81" w:rsidRPr="004C37A6" w:rsidRDefault="00DB4C81" w:rsidP="00E46102">
            <w:pPr>
              <w:spacing w:line="276" w:lineRule="auto"/>
              <w:jc w:val="both"/>
              <w:rPr>
                <w:rFonts w:ascii="Garamond" w:hAnsi="Garamond"/>
                <w:sz w:val="22"/>
                <w:lang w:val="sk"/>
              </w:rPr>
            </w:pPr>
          </w:p>
          <w:p w14:paraId="2D790405" w14:textId="49E23807" w:rsidR="00C005BE" w:rsidRPr="004C37A6" w:rsidRDefault="00846DF7" w:rsidP="00E46102">
            <w:pPr>
              <w:spacing w:line="276" w:lineRule="auto"/>
              <w:jc w:val="both"/>
              <w:rPr>
                <w:rFonts w:ascii="Garamond" w:hAnsi="Garamond"/>
                <w:sz w:val="22"/>
                <w:lang w:val="sk"/>
              </w:rPr>
            </w:pPr>
            <w:r>
              <w:rPr>
                <w:rFonts w:ascii="Garamond" w:hAnsi="Garamond"/>
                <w:sz w:val="22"/>
                <w:lang w:val="sk"/>
              </w:rPr>
              <w:t>-</w:t>
            </w:r>
            <w:r w:rsidR="00C005BE" w:rsidRPr="004C37A6">
              <w:rPr>
                <w:rFonts w:ascii="Garamond" w:hAnsi="Garamond"/>
                <w:sz w:val="22"/>
                <w:lang w:val="sk"/>
              </w:rPr>
              <w:t xml:space="preserve">Trvalé súbory </w:t>
            </w:r>
            <w:proofErr w:type="spellStart"/>
            <w:r w:rsidR="00C005BE" w:rsidRPr="004C37A6">
              <w:rPr>
                <w:rFonts w:ascii="Garamond" w:hAnsi="Garamond"/>
                <w:sz w:val="22"/>
                <w:lang w:val="sk"/>
              </w:rPr>
              <w:t>cookie</w:t>
            </w:r>
            <w:proofErr w:type="spellEnd"/>
          </w:p>
          <w:p w14:paraId="169BED5D" w14:textId="5994C352" w:rsidR="00C005BE" w:rsidRPr="004C37A6" w:rsidRDefault="00C005BE" w:rsidP="00E46102">
            <w:pPr>
              <w:spacing w:line="276" w:lineRule="auto"/>
              <w:jc w:val="both"/>
              <w:rPr>
                <w:rFonts w:ascii="Garamond" w:hAnsi="Garamond"/>
                <w:sz w:val="22"/>
                <w:lang w:val="sk"/>
              </w:rPr>
            </w:pPr>
            <w:r w:rsidRPr="004C37A6">
              <w:rPr>
                <w:rFonts w:ascii="Garamond" w:hAnsi="Garamond"/>
                <w:sz w:val="22"/>
                <w:lang w:val="sk"/>
              </w:rPr>
              <w:t xml:space="preserve">Na rozdiel od vypršania platnosti po zatvorení webového prehliadača – ako v prípade súborov </w:t>
            </w:r>
            <w:proofErr w:type="spellStart"/>
            <w:r w:rsidRPr="004C37A6">
              <w:rPr>
                <w:rFonts w:ascii="Garamond" w:hAnsi="Garamond"/>
                <w:sz w:val="22"/>
                <w:lang w:val="sk"/>
              </w:rPr>
              <w:lastRenderedPageBreak/>
              <w:t>cookie</w:t>
            </w:r>
            <w:proofErr w:type="spellEnd"/>
            <w:r w:rsidRPr="004C37A6">
              <w:rPr>
                <w:rFonts w:ascii="Garamond" w:hAnsi="Garamond"/>
                <w:sz w:val="22"/>
                <w:lang w:val="sk"/>
              </w:rPr>
              <w:t xml:space="preserve"> relácie – platnosť trvalého súboru </w:t>
            </w:r>
            <w:proofErr w:type="spellStart"/>
            <w:r w:rsidRPr="004C37A6">
              <w:rPr>
                <w:rFonts w:ascii="Garamond" w:hAnsi="Garamond"/>
                <w:sz w:val="22"/>
                <w:lang w:val="sk"/>
              </w:rPr>
              <w:t>coo</w:t>
            </w:r>
            <w:r w:rsidR="0073680F">
              <w:rPr>
                <w:rFonts w:ascii="Garamond" w:hAnsi="Garamond"/>
                <w:sz w:val="22"/>
                <w:lang w:val="sk"/>
              </w:rPr>
              <w:softHyphen/>
            </w:r>
            <w:r w:rsidRPr="004C37A6">
              <w:rPr>
                <w:rFonts w:ascii="Garamond" w:hAnsi="Garamond"/>
                <w:sz w:val="22"/>
                <w:lang w:val="sk"/>
              </w:rPr>
              <w:t>kie</w:t>
            </w:r>
            <w:proofErr w:type="spellEnd"/>
            <w:r w:rsidRPr="004C37A6">
              <w:rPr>
                <w:rFonts w:ascii="Garamond" w:hAnsi="Garamond"/>
                <w:sz w:val="22"/>
                <w:lang w:val="sk"/>
              </w:rPr>
              <w:t xml:space="preserve"> vyprší v konkrétny dátum alebo po špecific</w:t>
            </w:r>
            <w:r w:rsidR="0073680F">
              <w:rPr>
                <w:rFonts w:ascii="Garamond" w:hAnsi="Garamond"/>
                <w:sz w:val="22"/>
                <w:lang w:val="sk"/>
              </w:rPr>
              <w:softHyphen/>
            </w:r>
            <w:r w:rsidRPr="004C37A6">
              <w:rPr>
                <w:rFonts w:ascii="Garamond" w:hAnsi="Garamond"/>
                <w:sz w:val="22"/>
                <w:lang w:val="sk"/>
              </w:rPr>
              <w:t>kej dobe. To znamená, že po celú dobu plat</w:t>
            </w:r>
            <w:r w:rsidR="0073680F">
              <w:rPr>
                <w:rFonts w:ascii="Garamond" w:hAnsi="Garamond"/>
                <w:sz w:val="22"/>
                <w:lang w:val="sk"/>
              </w:rPr>
              <w:softHyphen/>
            </w:r>
            <w:r w:rsidRPr="004C37A6">
              <w:rPr>
                <w:rFonts w:ascii="Garamond" w:hAnsi="Garamond"/>
                <w:sz w:val="22"/>
                <w:lang w:val="sk"/>
              </w:rPr>
              <w:t xml:space="preserve">nosti bude súbor </w:t>
            </w:r>
            <w:proofErr w:type="spellStart"/>
            <w:r w:rsidRPr="004C37A6">
              <w:rPr>
                <w:rFonts w:ascii="Garamond" w:hAnsi="Garamond"/>
                <w:sz w:val="22"/>
                <w:lang w:val="sk"/>
              </w:rPr>
              <w:t>cookie</w:t>
            </w:r>
            <w:proofErr w:type="spellEnd"/>
            <w:r w:rsidRPr="004C37A6">
              <w:rPr>
                <w:rFonts w:ascii="Garamond" w:hAnsi="Garamond"/>
                <w:sz w:val="22"/>
                <w:lang w:val="sk"/>
              </w:rPr>
              <w:t xml:space="preserve"> prenášať informácie na server pri každej návšteve webovej lokality, ktorej patrí, alebo vždy, keď sledujete zdroj pat</w:t>
            </w:r>
            <w:r w:rsidR="0073680F">
              <w:rPr>
                <w:rFonts w:ascii="Garamond" w:hAnsi="Garamond"/>
                <w:sz w:val="22"/>
                <w:lang w:val="sk"/>
              </w:rPr>
              <w:softHyphen/>
            </w:r>
            <w:r w:rsidRPr="004C37A6">
              <w:rPr>
                <w:rFonts w:ascii="Garamond" w:hAnsi="Garamond"/>
                <w:sz w:val="22"/>
                <w:lang w:val="sk"/>
              </w:rPr>
              <w:t>riaci danej webovej lokalite na inej webovej lo</w:t>
            </w:r>
            <w:r w:rsidR="0073680F">
              <w:rPr>
                <w:rFonts w:ascii="Garamond" w:hAnsi="Garamond"/>
                <w:sz w:val="22"/>
                <w:lang w:val="sk"/>
              </w:rPr>
              <w:softHyphen/>
            </w:r>
            <w:r w:rsidRPr="004C37A6">
              <w:rPr>
                <w:rFonts w:ascii="Garamond" w:hAnsi="Garamond"/>
                <w:sz w:val="22"/>
                <w:lang w:val="sk"/>
              </w:rPr>
              <w:t xml:space="preserve">kalite (napríklad reklamu). </w:t>
            </w:r>
          </w:p>
          <w:p w14:paraId="76EDCF71" w14:textId="77777777" w:rsidR="00C005BE" w:rsidRPr="004C37A6" w:rsidRDefault="00C005BE" w:rsidP="00E46102">
            <w:pPr>
              <w:spacing w:line="276" w:lineRule="auto"/>
              <w:jc w:val="both"/>
              <w:rPr>
                <w:rFonts w:ascii="Garamond" w:hAnsi="Garamond"/>
                <w:sz w:val="22"/>
                <w:lang w:val="sk"/>
              </w:rPr>
            </w:pPr>
          </w:p>
          <w:p w14:paraId="1C3C06E8" w14:textId="610C7A43" w:rsidR="00C005BE" w:rsidRPr="004C37A6" w:rsidRDefault="00C005BE" w:rsidP="00E46102">
            <w:pPr>
              <w:spacing w:line="276" w:lineRule="auto"/>
              <w:jc w:val="both"/>
              <w:rPr>
                <w:rFonts w:ascii="Garamond" w:hAnsi="Garamond"/>
                <w:sz w:val="22"/>
                <w:lang w:val="sk"/>
              </w:rPr>
            </w:pPr>
            <w:r w:rsidRPr="004C37A6">
              <w:rPr>
                <w:rFonts w:ascii="Garamond" w:hAnsi="Garamond"/>
                <w:sz w:val="22"/>
                <w:lang w:val="sk"/>
              </w:rPr>
              <w:t xml:space="preserve">Trvalé súbory </w:t>
            </w:r>
            <w:proofErr w:type="spellStart"/>
            <w:r w:rsidRPr="004C37A6">
              <w:rPr>
                <w:rFonts w:ascii="Garamond" w:hAnsi="Garamond"/>
                <w:sz w:val="22"/>
                <w:lang w:val="sk"/>
              </w:rPr>
              <w:t>cookie</w:t>
            </w:r>
            <w:proofErr w:type="spellEnd"/>
            <w:r w:rsidRPr="004C37A6">
              <w:rPr>
                <w:rFonts w:ascii="Garamond" w:hAnsi="Garamond"/>
                <w:sz w:val="22"/>
                <w:lang w:val="sk"/>
              </w:rPr>
              <w:t xml:space="preserve"> sa používajú na dlhodobé zaznamenávanie návykov pri prezeraní webo</w:t>
            </w:r>
            <w:r w:rsidR="0073680F">
              <w:rPr>
                <w:rFonts w:ascii="Garamond" w:hAnsi="Garamond"/>
                <w:sz w:val="22"/>
                <w:lang w:val="sk"/>
              </w:rPr>
              <w:softHyphen/>
            </w:r>
            <w:r w:rsidRPr="004C37A6">
              <w:rPr>
                <w:rFonts w:ascii="Garamond" w:hAnsi="Garamond"/>
                <w:sz w:val="22"/>
                <w:lang w:val="sk"/>
              </w:rPr>
              <w:t>vých lokalít a priebežné prihlásenie používate</w:t>
            </w:r>
            <w:r w:rsidR="0073680F">
              <w:rPr>
                <w:rFonts w:ascii="Garamond" w:hAnsi="Garamond"/>
                <w:sz w:val="22"/>
                <w:lang w:val="sk"/>
              </w:rPr>
              <w:softHyphen/>
            </w:r>
            <w:r w:rsidRPr="004C37A6">
              <w:rPr>
                <w:rFonts w:ascii="Garamond" w:hAnsi="Garamond"/>
                <w:sz w:val="22"/>
                <w:lang w:val="sk"/>
              </w:rPr>
              <w:t>ľov k ich kontám, aby nemuseli opakovane vkladať prihlasovacie údaje pri každej návšteve.</w:t>
            </w:r>
          </w:p>
          <w:p w14:paraId="1776894A" w14:textId="77777777" w:rsidR="00DB4C81" w:rsidRPr="004C37A6" w:rsidRDefault="00DB4C81" w:rsidP="00E46102">
            <w:pPr>
              <w:spacing w:line="276" w:lineRule="auto"/>
              <w:jc w:val="both"/>
              <w:rPr>
                <w:rFonts w:ascii="Garamond" w:hAnsi="Garamond"/>
                <w:sz w:val="22"/>
                <w:lang w:val="sk"/>
              </w:rPr>
            </w:pPr>
          </w:p>
          <w:p w14:paraId="45E1B8A4" w14:textId="397D9C3F" w:rsidR="00C005BE" w:rsidRPr="004C37A6" w:rsidRDefault="00C005BE" w:rsidP="00846DF7">
            <w:pPr>
              <w:spacing w:line="276" w:lineRule="auto"/>
              <w:jc w:val="center"/>
              <w:rPr>
                <w:rFonts w:ascii="Garamond" w:hAnsi="Garamond"/>
                <w:b/>
                <w:sz w:val="22"/>
                <w:lang w:val="sk"/>
              </w:rPr>
            </w:pPr>
            <w:r w:rsidRPr="004C37A6">
              <w:rPr>
                <w:rFonts w:ascii="Garamond" w:hAnsi="Garamond"/>
                <w:b/>
                <w:sz w:val="22"/>
                <w:lang w:val="sk"/>
              </w:rPr>
              <w:t xml:space="preserve">Správa súborov </w:t>
            </w:r>
            <w:proofErr w:type="spellStart"/>
            <w:r w:rsidRPr="004C37A6">
              <w:rPr>
                <w:rFonts w:ascii="Garamond" w:hAnsi="Garamond"/>
                <w:b/>
                <w:sz w:val="22"/>
                <w:lang w:val="sk"/>
              </w:rPr>
              <w:t>cookie</w:t>
            </w:r>
            <w:proofErr w:type="spellEnd"/>
          </w:p>
          <w:p w14:paraId="22DFF7DA" w14:textId="77777777" w:rsidR="00DB4C81" w:rsidRPr="004C37A6" w:rsidRDefault="00DB4C81" w:rsidP="00E46102">
            <w:pPr>
              <w:spacing w:line="276" w:lineRule="auto"/>
              <w:jc w:val="both"/>
              <w:rPr>
                <w:rFonts w:ascii="Garamond" w:hAnsi="Garamond"/>
                <w:b/>
                <w:sz w:val="22"/>
                <w:lang w:val="sk"/>
              </w:rPr>
            </w:pPr>
          </w:p>
          <w:p w14:paraId="7F75348E" w14:textId="4E0AA744" w:rsidR="00C005BE" w:rsidRPr="004C37A6" w:rsidRDefault="00C005BE" w:rsidP="00E46102">
            <w:pPr>
              <w:spacing w:line="276" w:lineRule="auto"/>
              <w:jc w:val="both"/>
              <w:rPr>
                <w:rFonts w:ascii="Garamond" w:hAnsi="Garamond"/>
                <w:sz w:val="22"/>
                <w:lang w:val="sk"/>
              </w:rPr>
            </w:pPr>
            <w:r w:rsidRPr="004C37A6">
              <w:rPr>
                <w:rFonts w:ascii="Garamond" w:hAnsi="Garamond"/>
                <w:sz w:val="22"/>
                <w:lang w:val="sk"/>
              </w:rPr>
              <w:t xml:space="preserve">Ak nesúhlasíte s používaním súborov </w:t>
            </w:r>
            <w:proofErr w:type="spellStart"/>
            <w:r w:rsidRPr="004C37A6">
              <w:rPr>
                <w:rFonts w:ascii="Garamond" w:hAnsi="Garamond"/>
                <w:sz w:val="22"/>
                <w:lang w:val="sk"/>
              </w:rPr>
              <w:t>cookie</w:t>
            </w:r>
            <w:proofErr w:type="spellEnd"/>
            <w:r w:rsidRPr="004C37A6">
              <w:rPr>
                <w:rFonts w:ascii="Garamond" w:hAnsi="Garamond"/>
                <w:sz w:val="22"/>
                <w:lang w:val="sk"/>
              </w:rPr>
              <w:t>, môžete ich vypnúť v nastaveniach zabezpeče</w:t>
            </w:r>
            <w:r w:rsidR="0073680F">
              <w:rPr>
                <w:rFonts w:ascii="Garamond" w:hAnsi="Garamond"/>
                <w:sz w:val="22"/>
                <w:lang w:val="sk"/>
              </w:rPr>
              <w:softHyphen/>
            </w:r>
            <w:r w:rsidRPr="004C37A6">
              <w:rPr>
                <w:rFonts w:ascii="Garamond" w:hAnsi="Garamond"/>
                <w:sz w:val="22"/>
                <w:lang w:val="sk"/>
              </w:rPr>
              <w:t>nia vo webovom prehliadači. Webový prehlia</w:t>
            </w:r>
            <w:r w:rsidR="0073680F">
              <w:rPr>
                <w:rFonts w:ascii="Garamond" w:hAnsi="Garamond"/>
                <w:sz w:val="22"/>
                <w:lang w:val="sk"/>
              </w:rPr>
              <w:softHyphen/>
            </w:r>
            <w:r w:rsidRPr="004C37A6">
              <w:rPr>
                <w:rFonts w:ascii="Garamond" w:hAnsi="Garamond"/>
                <w:sz w:val="22"/>
                <w:lang w:val="sk"/>
              </w:rPr>
              <w:t xml:space="preserve">dač môžete nastaviť aj tak, aby </w:t>
            </w:r>
            <w:r w:rsidR="00846DF7">
              <w:rPr>
                <w:rFonts w:ascii="Garamond" w:hAnsi="Garamond"/>
                <w:sz w:val="22"/>
                <w:lang w:val="sk"/>
              </w:rPr>
              <w:t>V</w:t>
            </w:r>
            <w:r w:rsidRPr="004C37A6">
              <w:rPr>
                <w:rFonts w:ascii="Garamond" w:hAnsi="Garamond"/>
                <w:sz w:val="22"/>
                <w:lang w:val="sk"/>
              </w:rPr>
              <w:t>ás informoval vždy, keď sa webová lokalita pokúsi uložiť sú</w:t>
            </w:r>
            <w:r w:rsidR="0073680F">
              <w:rPr>
                <w:rFonts w:ascii="Garamond" w:hAnsi="Garamond"/>
                <w:sz w:val="22"/>
                <w:lang w:val="sk"/>
              </w:rPr>
              <w:softHyphen/>
            </w:r>
            <w:r w:rsidRPr="004C37A6">
              <w:rPr>
                <w:rFonts w:ascii="Garamond" w:hAnsi="Garamond"/>
                <w:sz w:val="22"/>
                <w:lang w:val="sk"/>
              </w:rPr>
              <w:t xml:space="preserve">bor </w:t>
            </w:r>
            <w:proofErr w:type="spellStart"/>
            <w:r w:rsidRPr="004C37A6">
              <w:rPr>
                <w:rFonts w:ascii="Garamond" w:hAnsi="Garamond"/>
                <w:sz w:val="22"/>
                <w:lang w:val="sk"/>
              </w:rPr>
              <w:t>cookie</w:t>
            </w:r>
            <w:proofErr w:type="spellEnd"/>
            <w:r w:rsidRPr="004C37A6">
              <w:rPr>
                <w:rFonts w:ascii="Garamond" w:hAnsi="Garamond"/>
                <w:sz w:val="22"/>
                <w:lang w:val="sk"/>
              </w:rPr>
              <w:t xml:space="preserve"> do počítača. Už uložené súbory </w:t>
            </w:r>
            <w:proofErr w:type="spellStart"/>
            <w:r w:rsidRPr="004C37A6">
              <w:rPr>
                <w:rFonts w:ascii="Garamond" w:hAnsi="Garamond"/>
                <w:sz w:val="22"/>
                <w:lang w:val="sk"/>
              </w:rPr>
              <w:t>co</w:t>
            </w:r>
            <w:r w:rsidR="0073680F">
              <w:rPr>
                <w:rFonts w:ascii="Garamond" w:hAnsi="Garamond"/>
                <w:sz w:val="22"/>
                <w:lang w:val="sk"/>
              </w:rPr>
              <w:softHyphen/>
            </w:r>
            <w:r w:rsidRPr="004C37A6">
              <w:rPr>
                <w:rFonts w:ascii="Garamond" w:hAnsi="Garamond"/>
                <w:sz w:val="22"/>
                <w:lang w:val="sk"/>
              </w:rPr>
              <w:t>okie</w:t>
            </w:r>
            <w:proofErr w:type="spellEnd"/>
            <w:r w:rsidRPr="004C37A6">
              <w:rPr>
                <w:rFonts w:ascii="Garamond" w:hAnsi="Garamond"/>
                <w:sz w:val="22"/>
                <w:lang w:val="sk"/>
              </w:rPr>
              <w:t xml:space="preserve"> je možné spravovať prostredníctvom we</w:t>
            </w:r>
            <w:r w:rsidR="0073680F">
              <w:rPr>
                <w:rFonts w:ascii="Garamond" w:hAnsi="Garamond"/>
                <w:sz w:val="22"/>
                <w:lang w:val="sk"/>
              </w:rPr>
              <w:softHyphen/>
            </w:r>
            <w:r w:rsidRPr="004C37A6">
              <w:rPr>
                <w:rFonts w:ascii="Garamond" w:hAnsi="Garamond"/>
                <w:sz w:val="22"/>
                <w:lang w:val="sk"/>
              </w:rPr>
              <w:t>bového prehliadača.</w:t>
            </w:r>
          </w:p>
          <w:p w14:paraId="3DBACB46" w14:textId="77777777" w:rsidR="00DB4C81" w:rsidRPr="004C37A6" w:rsidRDefault="00DB4C81" w:rsidP="00E46102">
            <w:pPr>
              <w:spacing w:line="276" w:lineRule="auto"/>
              <w:jc w:val="both"/>
              <w:rPr>
                <w:rFonts w:ascii="Garamond" w:hAnsi="Garamond"/>
                <w:sz w:val="22"/>
                <w:lang w:val="sk"/>
              </w:rPr>
            </w:pPr>
          </w:p>
          <w:p w14:paraId="4E6E28A4" w14:textId="7EB7BBCF" w:rsidR="00C005BE" w:rsidRPr="004C37A6" w:rsidRDefault="00C005BE" w:rsidP="00E46102">
            <w:pPr>
              <w:spacing w:line="276" w:lineRule="auto"/>
              <w:jc w:val="both"/>
              <w:rPr>
                <w:rFonts w:ascii="Garamond" w:hAnsi="Garamond"/>
                <w:sz w:val="22"/>
                <w:lang w:val="sk"/>
              </w:rPr>
            </w:pPr>
            <w:r w:rsidRPr="004C37A6">
              <w:rPr>
                <w:rFonts w:ascii="Garamond" w:hAnsi="Garamond"/>
                <w:sz w:val="22"/>
                <w:lang w:val="sk"/>
              </w:rPr>
              <w:t xml:space="preserve">Viac informácií o zobrazení súborov </w:t>
            </w:r>
            <w:proofErr w:type="spellStart"/>
            <w:r w:rsidRPr="004C37A6">
              <w:rPr>
                <w:rFonts w:ascii="Garamond" w:hAnsi="Garamond"/>
                <w:sz w:val="22"/>
                <w:lang w:val="sk"/>
              </w:rPr>
              <w:t>cookie</w:t>
            </w:r>
            <w:proofErr w:type="spellEnd"/>
            <w:r w:rsidRPr="004C37A6">
              <w:rPr>
                <w:rFonts w:ascii="Garamond" w:hAnsi="Garamond"/>
                <w:sz w:val="22"/>
                <w:lang w:val="sk"/>
              </w:rPr>
              <w:t xml:space="preserve"> uložených vo webovom prehliadači, postupe ich vymazania a nastavení ich prijímania alebo zakázania nájdete na stránke pomocníka pre</w:t>
            </w:r>
            <w:r w:rsidR="0073680F">
              <w:rPr>
                <w:rFonts w:ascii="Garamond" w:hAnsi="Garamond"/>
                <w:sz w:val="22"/>
                <w:lang w:val="sk"/>
              </w:rPr>
              <w:softHyphen/>
            </w:r>
            <w:r w:rsidRPr="004C37A6">
              <w:rPr>
                <w:rFonts w:ascii="Garamond" w:hAnsi="Garamond"/>
                <w:sz w:val="22"/>
                <w:lang w:val="sk"/>
              </w:rPr>
              <w:t>hliadača.</w:t>
            </w:r>
          </w:p>
          <w:p w14:paraId="3D1E3116" w14:textId="77777777" w:rsidR="00DB4C81" w:rsidRPr="004C37A6" w:rsidRDefault="00DB4C81" w:rsidP="00E46102">
            <w:pPr>
              <w:spacing w:line="276" w:lineRule="auto"/>
              <w:jc w:val="both"/>
              <w:rPr>
                <w:rFonts w:ascii="Garamond" w:hAnsi="Garamond"/>
                <w:sz w:val="22"/>
                <w:lang w:val="sk"/>
              </w:rPr>
            </w:pPr>
          </w:p>
          <w:p w14:paraId="638EA957" w14:textId="3CBD795F" w:rsidR="00C005BE" w:rsidRPr="004C37A6" w:rsidRDefault="007175F0" w:rsidP="00E46102">
            <w:pPr>
              <w:spacing w:line="276" w:lineRule="auto"/>
              <w:jc w:val="both"/>
              <w:rPr>
                <w:rFonts w:ascii="Garamond" w:hAnsi="Garamond"/>
                <w:sz w:val="22"/>
                <w:lang w:val="sk"/>
              </w:rPr>
            </w:pPr>
            <w:r>
              <w:rPr>
                <w:rFonts w:ascii="Garamond" w:hAnsi="Garamond"/>
                <w:sz w:val="22"/>
                <w:lang w:val="sk"/>
              </w:rPr>
              <w:t>____________________________________</w:t>
            </w:r>
          </w:p>
        </w:tc>
        <w:tc>
          <w:tcPr>
            <w:tcW w:w="4247" w:type="dxa"/>
          </w:tcPr>
          <w:p w14:paraId="37E698DE" w14:textId="7F435C6E" w:rsidR="00C005BE" w:rsidRPr="004C37A6" w:rsidRDefault="00C005BE" w:rsidP="00E46102">
            <w:pPr>
              <w:widowControl w:val="0"/>
              <w:tabs>
                <w:tab w:val="right" w:pos="397"/>
                <w:tab w:val="left" w:pos="471"/>
                <w:tab w:val="right" w:pos="567"/>
              </w:tabs>
              <w:autoSpaceDE w:val="0"/>
              <w:autoSpaceDN w:val="0"/>
              <w:adjustRightInd w:val="0"/>
              <w:spacing w:before="45" w:line="276" w:lineRule="auto"/>
              <w:jc w:val="both"/>
              <w:textAlignment w:val="center"/>
              <w:rPr>
                <w:rFonts w:ascii="Garamond" w:eastAsia="Times New Roman" w:hAnsi="Garamond" w:cs="HelveticaNeueLTPro-Lt"/>
                <w:sz w:val="22"/>
                <w:lang w:val="sk-SK" w:bidi="en-US"/>
              </w:rPr>
            </w:pPr>
            <w:r w:rsidRPr="004C37A6">
              <w:rPr>
                <w:rFonts w:ascii="Garamond" w:eastAsia="Times New Roman" w:hAnsi="Garamond" w:cs="HelveticaNeueLTPro-Lt"/>
                <w:sz w:val="22"/>
                <w:lang w:val="sk-SK" w:bidi="en-US"/>
              </w:rPr>
              <w:lastRenderedPageBreak/>
              <w:t xml:space="preserve">V tejto časti </w:t>
            </w:r>
            <w:r w:rsidRPr="00B711B7">
              <w:rPr>
                <w:rFonts w:ascii="Garamond" w:eastAsia="Times New Roman" w:hAnsi="Garamond" w:cs="HelveticaNeueLTPro-Lt"/>
                <w:b/>
                <w:sz w:val="22"/>
                <w:lang w:val="sk-SK" w:bidi="en-US"/>
              </w:rPr>
              <w:t>ADP</w:t>
            </w:r>
            <w:r w:rsidRPr="004C37A6">
              <w:rPr>
                <w:rFonts w:ascii="Garamond" w:eastAsia="Times New Roman" w:hAnsi="Garamond" w:cs="HelveticaNeueLTPro-Lt"/>
                <w:sz w:val="22"/>
                <w:lang w:val="sk-SK" w:bidi="en-US"/>
              </w:rPr>
              <w:t xml:space="preserve"> informuje dotknutú osobu formou zhrnutia, ako spracúva jej osobné údaje v súvislosti s podnikateľskou činnosťou ADP, v súlade s ustanoveniami Nariadenia Európ</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skeho parlamentu a Rady (EÚ) 2016/679 o ochrane fyzických osôb pri spracúvaní osob</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ných údajov a o voľnom pohybe takýchto úda</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jov, ktorým sa zrušuje smernica 95/46/ES (vše</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obecné nariadenia o</w:t>
            </w:r>
            <w:r w:rsidR="00FE70AF">
              <w:rPr>
                <w:rFonts w:ascii="Garamond" w:eastAsia="Times New Roman" w:hAnsi="Garamond" w:cs="HelveticaNeueLTPro-Lt"/>
                <w:sz w:val="22"/>
                <w:lang w:val="sk-SK" w:bidi="en-US"/>
              </w:rPr>
              <w:t> </w:t>
            </w:r>
            <w:r w:rsidRPr="004C37A6">
              <w:rPr>
                <w:rFonts w:ascii="Garamond" w:eastAsia="Times New Roman" w:hAnsi="Garamond" w:cs="HelveticaNeueLTPro-Lt"/>
                <w:sz w:val="22"/>
                <w:lang w:val="sk-SK" w:bidi="en-US"/>
              </w:rPr>
              <w:t>ochrane</w:t>
            </w:r>
            <w:r w:rsidR="00FE70AF">
              <w:rPr>
                <w:rFonts w:ascii="Garamond" w:eastAsia="Times New Roman" w:hAnsi="Garamond" w:cs="HelveticaNeueLTPro-Lt"/>
                <w:sz w:val="22"/>
                <w:lang w:val="sk-SK" w:bidi="en-US"/>
              </w:rPr>
              <w:t xml:space="preserve"> osobných</w:t>
            </w:r>
            <w:r w:rsidRPr="004C37A6">
              <w:rPr>
                <w:rFonts w:ascii="Garamond" w:eastAsia="Times New Roman" w:hAnsi="Garamond" w:cs="HelveticaNeueLTPro-Lt"/>
                <w:sz w:val="22"/>
                <w:lang w:val="sk-SK" w:bidi="en-US"/>
              </w:rPr>
              <w:t xml:space="preserve"> údajov) (ďalej len „Nariadenie“) a/alebo zákona č. 18/2018 </w:t>
            </w:r>
            <w:proofErr w:type="spellStart"/>
            <w:r w:rsidRPr="004C37A6">
              <w:rPr>
                <w:rFonts w:ascii="Garamond" w:eastAsia="Times New Roman" w:hAnsi="Garamond" w:cs="HelveticaNeueLTPro-Lt"/>
                <w:sz w:val="22"/>
                <w:lang w:val="sk-SK" w:bidi="en-US"/>
              </w:rPr>
              <w:t>Z.z</w:t>
            </w:r>
            <w:proofErr w:type="spellEnd"/>
            <w:r w:rsidRPr="004C37A6">
              <w:rPr>
                <w:rFonts w:ascii="Garamond" w:eastAsia="Times New Roman" w:hAnsi="Garamond" w:cs="HelveticaNeueLTPro-Lt"/>
                <w:sz w:val="22"/>
                <w:lang w:val="sk-SK" w:bidi="en-US"/>
              </w:rPr>
              <w:t xml:space="preserve">. o ochrane osobných údajov a o zmene a doplnení niektorých zákonov (ďalej len  „Zákon“).  </w:t>
            </w:r>
          </w:p>
          <w:p w14:paraId="057716BB" w14:textId="77777777" w:rsidR="00C005BE" w:rsidRPr="004C37A6" w:rsidRDefault="00C005BE" w:rsidP="00E46102">
            <w:pPr>
              <w:widowControl w:val="0"/>
              <w:tabs>
                <w:tab w:val="right" w:pos="397"/>
                <w:tab w:val="left" w:pos="471"/>
                <w:tab w:val="right" w:pos="567"/>
              </w:tabs>
              <w:autoSpaceDE w:val="0"/>
              <w:autoSpaceDN w:val="0"/>
              <w:adjustRightInd w:val="0"/>
              <w:spacing w:before="45" w:line="276" w:lineRule="auto"/>
              <w:jc w:val="both"/>
              <w:textAlignment w:val="center"/>
              <w:rPr>
                <w:rFonts w:ascii="Garamond" w:eastAsia="Times New Roman" w:hAnsi="Garamond" w:cs="HelveticaNeueLTPro-Lt"/>
                <w:sz w:val="22"/>
                <w:lang w:val="sk-SK" w:bidi="en-US"/>
              </w:rPr>
            </w:pPr>
          </w:p>
          <w:p w14:paraId="248343FB" w14:textId="23C2AE05" w:rsidR="00C005BE" w:rsidRPr="004C37A6" w:rsidRDefault="00C005BE" w:rsidP="00E46102">
            <w:pPr>
              <w:widowControl w:val="0"/>
              <w:tabs>
                <w:tab w:val="right" w:pos="397"/>
                <w:tab w:val="left" w:pos="471"/>
                <w:tab w:val="right" w:pos="567"/>
              </w:tabs>
              <w:autoSpaceDE w:val="0"/>
              <w:autoSpaceDN w:val="0"/>
              <w:adjustRightInd w:val="0"/>
              <w:spacing w:before="45" w:line="276" w:lineRule="auto"/>
              <w:jc w:val="both"/>
              <w:textAlignment w:val="center"/>
              <w:rPr>
                <w:rFonts w:ascii="Garamond" w:eastAsia="Times New Roman" w:hAnsi="Garamond" w:cs="HelveticaNeueLTPro-Lt"/>
                <w:sz w:val="22"/>
                <w:lang w:val="sk-SK" w:bidi="en-US"/>
              </w:rPr>
            </w:pPr>
            <w:r w:rsidRPr="004C37A6">
              <w:rPr>
                <w:rFonts w:ascii="Garamond" w:eastAsia="Times New Roman" w:hAnsi="Garamond" w:cs="HelveticaNeueLTPro-Lt"/>
                <w:sz w:val="22"/>
                <w:lang w:val="sk-SK" w:bidi="en-US"/>
              </w:rPr>
              <w:t xml:space="preserve">Prevádzkovateľom, v zmysle Nariadenia, ktorý spracúva Vaše osobné údaje, je spoločnosť </w:t>
            </w:r>
            <w:r w:rsidRPr="004C37A6">
              <w:rPr>
                <w:rFonts w:ascii="Garamond" w:eastAsia="Times New Roman" w:hAnsi="Garamond" w:cs="HelveticaNeueLTPro-Lt"/>
                <w:b/>
                <w:sz w:val="22"/>
                <w:lang w:val="sk-SK" w:bidi="en-US"/>
              </w:rPr>
              <w:t>ADP – audit, dane, poradenstvo, s.r.o.</w:t>
            </w:r>
            <w:r w:rsidRPr="004C37A6">
              <w:rPr>
                <w:rFonts w:ascii="Garamond" w:eastAsia="Times New Roman" w:hAnsi="Garamond" w:cs="HelveticaNeueLTPro-Lt"/>
                <w:sz w:val="22"/>
                <w:lang w:val="sk-SK" w:bidi="en-US"/>
              </w:rPr>
              <w:t>, spo</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ločnosť s ručením obmedzeným, zapísaná v Obchodnom registri Okresného súdu Brati</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 xml:space="preserve">slava I, so sídlom </w:t>
            </w:r>
            <w:proofErr w:type="spellStart"/>
            <w:r w:rsidRPr="004C37A6">
              <w:rPr>
                <w:rFonts w:ascii="Garamond" w:eastAsia="Times New Roman" w:hAnsi="Garamond" w:cs="HelveticaNeueLTPro-Lt"/>
                <w:sz w:val="22"/>
                <w:lang w:val="sk-SK" w:bidi="en-US"/>
              </w:rPr>
              <w:t>Blagoevova</w:t>
            </w:r>
            <w:proofErr w:type="spellEnd"/>
            <w:r w:rsidRPr="004C37A6">
              <w:rPr>
                <w:rFonts w:ascii="Garamond" w:eastAsia="Times New Roman" w:hAnsi="Garamond" w:cs="HelveticaNeueLTPro-Lt"/>
                <w:sz w:val="22"/>
                <w:lang w:val="sk-SK" w:bidi="en-US"/>
              </w:rPr>
              <w:t xml:space="preserve"> 9, 851 04 Brati</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 xml:space="preserve">slava, oddiel </w:t>
            </w:r>
            <w:proofErr w:type="spellStart"/>
            <w:r w:rsidRPr="004C37A6">
              <w:rPr>
                <w:rFonts w:ascii="Garamond" w:eastAsia="Times New Roman" w:hAnsi="Garamond" w:cs="HelveticaNeueLTPro-Lt"/>
                <w:sz w:val="22"/>
                <w:lang w:val="sk-SK" w:bidi="en-US"/>
              </w:rPr>
              <w:t>Sro</w:t>
            </w:r>
            <w:proofErr w:type="spellEnd"/>
            <w:r w:rsidRPr="004C37A6">
              <w:rPr>
                <w:rFonts w:ascii="Garamond" w:eastAsia="Times New Roman" w:hAnsi="Garamond" w:cs="HelveticaNeueLTPro-Lt"/>
                <w:sz w:val="22"/>
                <w:lang w:val="sk-SK" w:bidi="en-US"/>
              </w:rPr>
              <w:t>, vložka číslo 15747/B, deň zá</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pisu do obchodného registra 17.</w:t>
            </w:r>
            <w:r w:rsidR="00B711B7">
              <w:rPr>
                <w:rFonts w:ascii="Garamond" w:eastAsia="Times New Roman" w:hAnsi="Garamond" w:cs="HelveticaNeueLTPro-Lt"/>
                <w:sz w:val="22"/>
                <w:lang w:val="sk-SK" w:bidi="en-US"/>
              </w:rPr>
              <w:t xml:space="preserve"> </w:t>
            </w:r>
            <w:r w:rsidRPr="004C37A6">
              <w:rPr>
                <w:rFonts w:ascii="Garamond" w:eastAsia="Times New Roman" w:hAnsi="Garamond" w:cs="HelveticaNeueLTPro-Lt"/>
                <w:sz w:val="22"/>
                <w:lang w:val="sk-SK" w:bidi="en-US"/>
              </w:rPr>
              <w:t>10.</w:t>
            </w:r>
            <w:r w:rsidR="00B711B7">
              <w:rPr>
                <w:rFonts w:ascii="Garamond" w:eastAsia="Times New Roman" w:hAnsi="Garamond" w:cs="HelveticaNeueLTPro-Lt"/>
                <w:sz w:val="22"/>
                <w:lang w:val="sk-SK" w:bidi="en-US"/>
              </w:rPr>
              <w:t xml:space="preserve"> </w:t>
            </w:r>
            <w:r w:rsidRPr="004C37A6">
              <w:rPr>
                <w:rFonts w:ascii="Garamond" w:eastAsia="Times New Roman" w:hAnsi="Garamond" w:cs="HelveticaNeueLTPro-Lt"/>
                <w:sz w:val="22"/>
                <w:lang w:val="sk-SK" w:bidi="en-US"/>
              </w:rPr>
              <w:t>1997, IČO: 35 729 945.</w:t>
            </w:r>
          </w:p>
          <w:p w14:paraId="22D177B1" w14:textId="5453BF91" w:rsidR="00C005BE" w:rsidRDefault="00C005BE" w:rsidP="00E46102">
            <w:pPr>
              <w:widowControl w:val="0"/>
              <w:tabs>
                <w:tab w:val="right" w:pos="397"/>
                <w:tab w:val="left" w:pos="471"/>
                <w:tab w:val="right" w:pos="567"/>
              </w:tabs>
              <w:autoSpaceDE w:val="0"/>
              <w:autoSpaceDN w:val="0"/>
              <w:adjustRightInd w:val="0"/>
              <w:spacing w:before="45" w:line="276" w:lineRule="auto"/>
              <w:jc w:val="both"/>
              <w:textAlignment w:val="center"/>
              <w:rPr>
                <w:rFonts w:ascii="Garamond" w:eastAsia="Times New Roman" w:hAnsi="Garamond" w:cs="HelveticaNeueLTPro-Lt"/>
                <w:sz w:val="22"/>
                <w:lang w:val="sk-SK" w:bidi="en-US"/>
              </w:rPr>
            </w:pPr>
          </w:p>
          <w:p w14:paraId="27744633" w14:textId="3E305E9B" w:rsidR="00B711B7" w:rsidRPr="004C37A6" w:rsidRDefault="00B711B7" w:rsidP="00B711B7">
            <w:pPr>
              <w:widowControl w:val="0"/>
              <w:tabs>
                <w:tab w:val="right" w:pos="397"/>
                <w:tab w:val="left" w:pos="471"/>
                <w:tab w:val="right" w:pos="567"/>
              </w:tabs>
              <w:autoSpaceDE w:val="0"/>
              <w:autoSpaceDN w:val="0"/>
              <w:adjustRightInd w:val="0"/>
              <w:spacing w:before="45" w:line="276" w:lineRule="auto"/>
              <w:jc w:val="both"/>
              <w:textAlignment w:val="center"/>
              <w:rPr>
                <w:rFonts w:ascii="Garamond" w:eastAsia="Times New Roman" w:hAnsi="Garamond" w:cs="HelveticaNeueLTPro-Lt"/>
                <w:sz w:val="22"/>
                <w:lang w:val="sk-SK" w:bidi="en-US"/>
              </w:rPr>
            </w:pPr>
            <w:r w:rsidRPr="004C37A6">
              <w:rPr>
                <w:rFonts w:ascii="Garamond" w:eastAsia="Times New Roman" w:hAnsi="Garamond" w:cs="HelveticaNeueLTPro-Lt"/>
                <w:sz w:val="22"/>
                <w:lang w:val="sk-SK" w:bidi="en-US"/>
              </w:rPr>
              <w:t xml:space="preserve">Prevádzkovateľom, v zmysle Nariadenia, ktorý spracúva Vaše osobné údaje, je spoločnosť </w:t>
            </w:r>
            <w:r w:rsidRPr="004C37A6">
              <w:rPr>
                <w:rFonts w:ascii="Garamond" w:eastAsia="Times New Roman" w:hAnsi="Garamond" w:cs="HelveticaNeueLTPro-Lt"/>
                <w:b/>
                <w:sz w:val="22"/>
                <w:lang w:val="sk-SK" w:bidi="en-US"/>
              </w:rPr>
              <w:t xml:space="preserve">ADP </w:t>
            </w:r>
            <w:r>
              <w:rPr>
                <w:rFonts w:ascii="Garamond" w:eastAsia="Times New Roman" w:hAnsi="Garamond" w:cs="HelveticaNeueLTPro-Lt"/>
                <w:b/>
                <w:sz w:val="22"/>
                <w:lang w:val="sk-SK" w:bidi="en-US"/>
              </w:rPr>
              <w:t>Audit</w:t>
            </w:r>
            <w:r w:rsidRPr="004C37A6">
              <w:rPr>
                <w:rFonts w:ascii="Garamond" w:eastAsia="Times New Roman" w:hAnsi="Garamond" w:cs="HelveticaNeueLTPro-Lt"/>
                <w:b/>
                <w:sz w:val="22"/>
                <w:lang w:val="sk-SK" w:bidi="en-US"/>
              </w:rPr>
              <w:t>, s.r.o.</w:t>
            </w:r>
            <w:r w:rsidRPr="004C37A6">
              <w:rPr>
                <w:rFonts w:ascii="Garamond" w:eastAsia="Times New Roman" w:hAnsi="Garamond" w:cs="HelveticaNeueLTPro-Lt"/>
                <w:sz w:val="22"/>
                <w:lang w:val="sk-SK" w:bidi="en-US"/>
              </w:rPr>
              <w:t>, spo</w:t>
            </w:r>
            <w:r>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ločnosť s ručením obmedzeným, zapísaná v Obchodnom registri Okresného súdu Brati</w:t>
            </w:r>
            <w:r>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 xml:space="preserve">slava I, so sídlom </w:t>
            </w:r>
            <w:proofErr w:type="spellStart"/>
            <w:r w:rsidRPr="004C37A6">
              <w:rPr>
                <w:rFonts w:ascii="Garamond" w:eastAsia="Times New Roman" w:hAnsi="Garamond" w:cs="HelveticaNeueLTPro-Lt"/>
                <w:sz w:val="22"/>
                <w:lang w:val="sk-SK" w:bidi="en-US"/>
              </w:rPr>
              <w:t>Blagoevova</w:t>
            </w:r>
            <w:proofErr w:type="spellEnd"/>
            <w:r w:rsidRPr="004C37A6">
              <w:rPr>
                <w:rFonts w:ascii="Garamond" w:eastAsia="Times New Roman" w:hAnsi="Garamond" w:cs="HelveticaNeueLTPro-Lt"/>
                <w:sz w:val="22"/>
                <w:lang w:val="sk-SK" w:bidi="en-US"/>
              </w:rPr>
              <w:t xml:space="preserve"> 9, 851 04 Brati</w:t>
            </w:r>
            <w:r>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 xml:space="preserve">slava, oddiel </w:t>
            </w:r>
            <w:proofErr w:type="spellStart"/>
            <w:r w:rsidRPr="004C37A6">
              <w:rPr>
                <w:rFonts w:ascii="Garamond" w:eastAsia="Times New Roman" w:hAnsi="Garamond" w:cs="HelveticaNeueLTPro-Lt"/>
                <w:sz w:val="22"/>
                <w:lang w:val="sk-SK" w:bidi="en-US"/>
              </w:rPr>
              <w:t>Sro</w:t>
            </w:r>
            <w:proofErr w:type="spellEnd"/>
            <w:r w:rsidRPr="004C37A6">
              <w:rPr>
                <w:rFonts w:ascii="Garamond" w:eastAsia="Times New Roman" w:hAnsi="Garamond" w:cs="HelveticaNeueLTPro-Lt"/>
                <w:sz w:val="22"/>
                <w:lang w:val="sk-SK" w:bidi="en-US"/>
              </w:rPr>
              <w:t xml:space="preserve">, vložka číslo </w:t>
            </w:r>
            <w:r>
              <w:rPr>
                <w:rFonts w:ascii="Garamond" w:eastAsia="Times New Roman" w:hAnsi="Garamond" w:cs="HelveticaNeueLTPro-Lt"/>
                <w:sz w:val="22"/>
                <w:lang w:val="sk-SK" w:bidi="en-US"/>
              </w:rPr>
              <w:t>43838</w:t>
            </w:r>
            <w:r w:rsidRPr="004C37A6">
              <w:rPr>
                <w:rFonts w:ascii="Garamond" w:eastAsia="Times New Roman" w:hAnsi="Garamond" w:cs="HelveticaNeueLTPro-Lt"/>
                <w:sz w:val="22"/>
                <w:lang w:val="sk-SK" w:bidi="en-US"/>
              </w:rPr>
              <w:t>/B, deň zá</w:t>
            </w:r>
            <w:r>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 xml:space="preserve">pisu do obchodného registra </w:t>
            </w:r>
            <w:r>
              <w:rPr>
                <w:rFonts w:ascii="Garamond" w:eastAsia="Times New Roman" w:hAnsi="Garamond" w:cs="HelveticaNeueLTPro-Lt"/>
                <w:sz w:val="22"/>
                <w:lang w:val="sk-SK" w:bidi="en-US"/>
              </w:rPr>
              <w:t>28. 12. 2006</w:t>
            </w:r>
            <w:r w:rsidRPr="004C37A6">
              <w:rPr>
                <w:rFonts w:ascii="Garamond" w:eastAsia="Times New Roman" w:hAnsi="Garamond" w:cs="HelveticaNeueLTPro-Lt"/>
                <w:sz w:val="22"/>
                <w:lang w:val="sk-SK" w:bidi="en-US"/>
              </w:rPr>
              <w:t xml:space="preserve">, IČO: </w:t>
            </w:r>
            <w:r>
              <w:rPr>
                <w:rFonts w:ascii="Garamond" w:eastAsia="Times New Roman" w:hAnsi="Garamond" w:cs="HelveticaNeueLTPro-Lt"/>
                <w:sz w:val="22"/>
                <w:lang w:val="sk-SK" w:bidi="en-US"/>
              </w:rPr>
              <w:t>36 718 297</w:t>
            </w:r>
            <w:r w:rsidRPr="004C37A6">
              <w:rPr>
                <w:rFonts w:ascii="Garamond" w:eastAsia="Times New Roman" w:hAnsi="Garamond" w:cs="HelveticaNeueLTPro-Lt"/>
                <w:sz w:val="22"/>
                <w:lang w:val="sk-SK" w:bidi="en-US"/>
              </w:rPr>
              <w:t>.</w:t>
            </w:r>
          </w:p>
          <w:p w14:paraId="2BE9126A" w14:textId="60AA2FCE" w:rsidR="00B711B7" w:rsidRDefault="00B711B7" w:rsidP="00E46102">
            <w:pPr>
              <w:widowControl w:val="0"/>
              <w:tabs>
                <w:tab w:val="right" w:pos="397"/>
                <w:tab w:val="left" w:pos="471"/>
                <w:tab w:val="right" w:pos="567"/>
              </w:tabs>
              <w:autoSpaceDE w:val="0"/>
              <w:autoSpaceDN w:val="0"/>
              <w:adjustRightInd w:val="0"/>
              <w:spacing w:before="45" w:line="276" w:lineRule="auto"/>
              <w:jc w:val="both"/>
              <w:textAlignment w:val="center"/>
              <w:rPr>
                <w:rFonts w:ascii="Garamond" w:eastAsia="Times New Roman" w:hAnsi="Garamond" w:cs="HelveticaNeueLTPro-Lt"/>
                <w:sz w:val="22"/>
                <w:lang w:val="sk-SK" w:bidi="en-US"/>
              </w:rPr>
            </w:pPr>
          </w:p>
          <w:p w14:paraId="7BF8E752" w14:textId="77777777" w:rsidR="00B711B7" w:rsidRDefault="00B711B7" w:rsidP="00E46102">
            <w:pPr>
              <w:widowControl w:val="0"/>
              <w:tabs>
                <w:tab w:val="right" w:pos="397"/>
                <w:tab w:val="left" w:pos="471"/>
                <w:tab w:val="right" w:pos="567"/>
              </w:tabs>
              <w:autoSpaceDE w:val="0"/>
              <w:autoSpaceDN w:val="0"/>
              <w:adjustRightInd w:val="0"/>
              <w:spacing w:before="45" w:line="276" w:lineRule="auto"/>
              <w:jc w:val="both"/>
              <w:textAlignment w:val="center"/>
              <w:rPr>
                <w:rFonts w:ascii="Garamond" w:eastAsia="Times New Roman" w:hAnsi="Garamond" w:cs="HelveticaNeueLTPro-Lt"/>
                <w:sz w:val="22"/>
                <w:lang w:val="sk-SK" w:bidi="en-US"/>
              </w:rPr>
            </w:pPr>
          </w:p>
          <w:p w14:paraId="132A82F0" w14:textId="6803ECDC" w:rsidR="00B711B7" w:rsidRPr="004C37A6" w:rsidRDefault="00B711B7" w:rsidP="00B711B7">
            <w:pPr>
              <w:widowControl w:val="0"/>
              <w:tabs>
                <w:tab w:val="right" w:pos="397"/>
                <w:tab w:val="left" w:pos="471"/>
                <w:tab w:val="right" w:pos="567"/>
              </w:tabs>
              <w:autoSpaceDE w:val="0"/>
              <w:autoSpaceDN w:val="0"/>
              <w:adjustRightInd w:val="0"/>
              <w:spacing w:before="45" w:line="276" w:lineRule="auto"/>
              <w:jc w:val="both"/>
              <w:textAlignment w:val="center"/>
              <w:rPr>
                <w:rFonts w:ascii="Garamond" w:eastAsia="Times New Roman" w:hAnsi="Garamond" w:cs="HelveticaNeueLTPro-Lt"/>
                <w:sz w:val="22"/>
                <w:lang w:val="sk-SK" w:bidi="en-US"/>
              </w:rPr>
            </w:pPr>
            <w:r w:rsidRPr="004C37A6">
              <w:rPr>
                <w:rFonts w:ascii="Garamond" w:eastAsia="Times New Roman" w:hAnsi="Garamond" w:cs="HelveticaNeueLTPro-Lt"/>
                <w:sz w:val="22"/>
                <w:lang w:val="sk-SK" w:bidi="en-US"/>
              </w:rPr>
              <w:lastRenderedPageBreak/>
              <w:t xml:space="preserve">Prevádzkovateľom, v zmysle Nariadenia, ktorý spracúva Vaše osobné údaje, je spoločnosť </w:t>
            </w:r>
            <w:r w:rsidRPr="004C37A6">
              <w:rPr>
                <w:rFonts w:ascii="Garamond" w:eastAsia="Times New Roman" w:hAnsi="Garamond" w:cs="HelveticaNeueLTPro-Lt"/>
                <w:b/>
                <w:sz w:val="22"/>
                <w:lang w:val="sk-SK" w:bidi="en-US"/>
              </w:rPr>
              <w:t xml:space="preserve">ADP </w:t>
            </w:r>
            <w:proofErr w:type="spellStart"/>
            <w:r>
              <w:rPr>
                <w:rFonts w:ascii="Garamond" w:eastAsia="Times New Roman" w:hAnsi="Garamond" w:cs="HelveticaNeueLTPro-Lt"/>
                <w:b/>
                <w:sz w:val="22"/>
                <w:lang w:val="sk-SK" w:bidi="en-US"/>
              </w:rPr>
              <w:t>Tax</w:t>
            </w:r>
            <w:proofErr w:type="spellEnd"/>
            <w:r w:rsidRPr="004C37A6">
              <w:rPr>
                <w:rFonts w:ascii="Garamond" w:eastAsia="Times New Roman" w:hAnsi="Garamond" w:cs="HelveticaNeueLTPro-Lt"/>
                <w:b/>
                <w:sz w:val="22"/>
                <w:lang w:val="sk-SK" w:bidi="en-US"/>
              </w:rPr>
              <w:t>, s.r.o.</w:t>
            </w:r>
            <w:r w:rsidRPr="004C37A6">
              <w:rPr>
                <w:rFonts w:ascii="Garamond" w:eastAsia="Times New Roman" w:hAnsi="Garamond" w:cs="HelveticaNeueLTPro-Lt"/>
                <w:sz w:val="22"/>
                <w:lang w:val="sk-SK" w:bidi="en-US"/>
              </w:rPr>
              <w:t>, spo</w:t>
            </w:r>
            <w:r>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ločnosť s ručením obmedzeným, zapísaná v Obchodnom registri Okresného súdu Brati</w:t>
            </w:r>
            <w:r>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 xml:space="preserve">slava I, so sídlom </w:t>
            </w:r>
            <w:proofErr w:type="spellStart"/>
            <w:r w:rsidRPr="004C37A6">
              <w:rPr>
                <w:rFonts w:ascii="Garamond" w:eastAsia="Times New Roman" w:hAnsi="Garamond" w:cs="HelveticaNeueLTPro-Lt"/>
                <w:sz w:val="22"/>
                <w:lang w:val="sk-SK" w:bidi="en-US"/>
              </w:rPr>
              <w:t>Blagoevova</w:t>
            </w:r>
            <w:proofErr w:type="spellEnd"/>
            <w:r w:rsidRPr="004C37A6">
              <w:rPr>
                <w:rFonts w:ascii="Garamond" w:eastAsia="Times New Roman" w:hAnsi="Garamond" w:cs="HelveticaNeueLTPro-Lt"/>
                <w:sz w:val="22"/>
                <w:lang w:val="sk-SK" w:bidi="en-US"/>
              </w:rPr>
              <w:t xml:space="preserve"> 9, 851 04 Brati</w:t>
            </w:r>
            <w:r>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 xml:space="preserve">slava, oddiel </w:t>
            </w:r>
            <w:proofErr w:type="spellStart"/>
            <w:r w:rsidRPr="004C37A6">
              <w:rPr>
                <w:rFonts w:ascii="Garamond" w:eastAsia="Times New Roman" w:hAnsi="Garamond" w:cs="HelveticaNeueLTPro-Lt"/>
                <w:sz w:val="22"/>
                <w:lang w:val="sk-SK" w:bidi="en-US"/>
              </w:rPr>
              <w:t>Sro</w:t>
            </w:r>
            <w:proofErr w:type="spellEnd"/>
            <w:r w:rsidRPr="004C37A6">
              <w:rPr>
                <w:rFonts w:ascii="Garamond" w:eastAsia="Times New Roman" w:hAnsi="Garamond" w:cs="HelveticaNeueLTPro-Lt"/>
                <w:sz w:val="22"/>
                <w:lang w:val="sk-SK" w:bidi="en-US"/>
              </w:rPr>
              <w:t xml:space="preserve">, vložka číslo </w:t>
            </w:r>
            <w:r>
              <w:rPr>
                <w:rFonts w:ascii="Garamond" w:eastAsia="Times New Roman" w:hAnsi="Garamond" w:cs="HelveticaNeueLTPro-Lt"/>
                <w:sz w:val="22"/>
                <w:lang w:val="sk-SK" w:bidi="en-US"/>
              </w:rPr>
              <w:t>124851</w:t>
            </w:r>
            <w:r w:rsidRPr="004C37A6">
              <w:rPr>
                <w:rFonts w:ascii="Garamond" w:eastAsia="Times New Roman" w:hAnsi="Garamond" w:cs="HelveticaNeueLTPro-Lt"/>
                <w:sz w:val="22"/>
                <w:lang w:val="sk-SK" w:bidi="en-US"/>
              </w:rPr>
              <w:t>/B, deň zá</w:t>
            </w:r>
            <w:r>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 xml:space="preserve">pisu do obchodného registra </w:t>
            </w:r>
            <w:r>
              <w:rPr>
                <w:rFonts w:ascii="Garamond" w:eastAsia="Times New Roman" w:hAnsi="Garamond" w:cs="HelveticaNeueLTPro-Lt"/>
                <w:sz w:val="22"/>
                <w:lang w:val="sk-SK" w:bidi="en-US"/>
              </w:rPr>
              <w:t>21. 09. 2005</w:t>
            </w:r>
            <w:r w:rsidRPr="004C37A6">
              <w:rPr>
                <w:rFonts w:ascii="Garamond" w:eastAsia="Times New Roman" w:hAnsi="Garamond" w:cs="HelveticaNeueLTPro-Lt"/>
                <w:sz w:val="22"/>
                <w:lang w:val="sk-SK" w:bidi="en-US"/>
              </w:rPr>
              <w:t>, IČO: 35</w:t>
            </w:r>
            <w:r>
              <w:rPr>
                <w:rFonts w:ascii="Garamond" w:eastAsia="Times New Roman" w:hAnsi="Garamond" w:cs="HelveticaNeueLTPro-Lt"/>
                <w:sz w:val="22"/>
                <w:lang w:val="sk-SK" w:bidi="en-US"/>
              </w:rPr>
              <w:t> 955 112</w:t>
            </w:r>
            <w:r w:rsidRPr="004C37A6">
              <w:rPr>
                <w:rFonts w:ascii="Garamond" w:eastAsia="Times New Roman" w:hAnsi="Garamond" w:cs="HelveticaNeueLTPro-Lt"/>
                <w:sz w:val="22"/>
                <w:lang w:val="sk-SK" w:bidi="en-US"/>
              </w:rPr>
              <w:t>.</w:t>
            </w:r>
          </w:p>
          <w:p w14:paraId="0451E1E5" w14:textId="77777777" w:rsidR="00B711B7" w:rsidRPr="004C37A6" w:rsidRDefault="00B711B7" w:rsidP="00E46102">
            <w:pPr>
              <w:widowControl w:val="0"/>
              <w:tabs>
                <w:tab w:val="right" w:pos="397"/>
                <w:tab w:val="left" w:pos="471"/>
                <w:tab w:val="right" w:pos="567"/>
              </w:tabs>
              <w:autoSpaceDE w:val="0"/>
              <w:autoSpaceDN w:val="0"/>
              <w:adjustRightInd w:val="0"/>
              <w:spacing w:before="45" w:line="276" w:lineRule="auto"/>
              <w:jc w:val="both"/>
              <w:textAlignment w:val="center"/>
              <w:rPr>
                <w:rFonts w:ascii="Garamond" w:eastAsia="Times New Roman" w:hAnsi="Garamond" w:cs="HelveticaNeueLTPro-Lt"/>
                <w:sz w:val="22"/>
                <w:lang w:val="sk-SK" w:bidi="en-US"/>
              </w:rPr>
            </w:pPr>
          </w:p>
          <w:p w14:paraId="5AD3CB06" w14:textId="61CDCE10" w:rsidR="00C005BE" w:rsidRPr="004C37A6" w:rsidRDefault="00C005BE" w:rsidP="00E46102">
            <w:pPr>
              <w:widowControl w:val="0"/>
              <w:tabs>
                <w:tab w:val="right" w:pos="397"/>
                <w:tab w:val="left" w:pos="471"/>
                <w:tab w:val="right" w:pos="567"/>
              </w:tabs>
              <w:autoSpaceDE w:val="0"/>
              <w:autoSpaceDN w:val="0"/>
              <w:adjustRightInd w:val="0"/>
              <w:spacing w:before="45" w:line="276" w:lineRule="auto"/>
              <w:jc w:val="both"/>
              <w:textAlignment w:val="center"/>
              <w:rPr>
                <w:rFonts w:ascii="Garamond" w:eastAsia="Times New Roman" w:hAnsi="Garamond" w:cs="HelveticaNeueLTPro-Lt"/>
                <w:sz w:val="22"/>
                <w:lang w:val="sk-SK" w:bidi="en-US"/>
              </w:rPr>
            </w:pPr>
            <w:r w:rsidRPr="004C37A6">
              <w:rPr>
                <w:rFonts w:ascii="Garamond" w:eastAsia="Times New Roman" w:hAnsi="Garamond" w:cs="HelveticaNeueLTPro-Lt"/>
                <w:sz w:val="22"/>
                <w:lang w:val="sk-SK" w:bidi="en-US"/>
              </w:rPr>
              <w:t xml:space="preserve">Kontaktné údaje na </w:t>
            </w:r>
            <w:r w:rsidRPr="004C37A6">
              <w:rPr>
                <w:rFonts w:ascii="Garamond" w:eastAsia="Times New Roman" w:hAnsi="Garamond" w:cs="HelveticaNeueLTPro-Lt"/>
                <w:b/>
                <w:sz w:val="22"/>
                <w:lang w:val="sk-SK" w:bidi="en-US"/>
              </w:rPr>
              <w:t>osobu poverenú ochra</w:t>
            </w:r>
            <w:r w:rsidR="0073680F">
              <w:rPr>
                <w:rFonts w:ascii="Garamond" w:eastAsia="Times New Roman" w:hAnsi="Garamond" w:cs="HelveticaNeueLTPro-Lt"/>
                <w:b/>
                <w:sz w:val="22"/>
                <w:lang w:val="sk-SK" w:bidi="en-US"/>
              </w:rPr>
              <w:softHyphen/>
            </w:r>
            <w:r w:rsidRPr="004C37A6">
              <w:rPr>
                <w:rFonts w:ascii="Garamond" w:eastAsia="Times New Roman" w:hAnsi="Garamond" w:cs="HelveticaNeueLTPro-Lt"/>
                <w:b/>
                <w:sz w:val="22"/>
                <w:lang w:val="sk-SK" w:bidi="en-US"/>
              </w:rPr>
              <w:t>nou osobných údajov</w:t>
            </w:r>
            <w:r w:rsidRPr="004C37A6">
              <w:rPr>
                <w:rFonts w:ascii="Garamond" w:eastAsia="Times New Roman" w:hAnsi="Garamond" w:cs="HelveticaNeueLTPro-Lt"/>
                <w:sz w:val="22"/>
                <w:lang w:val="sk-SK" w:bidi="en-US"/>
              </w:rPr>
              <w:t xml:space="preserve"> sú: </w:t>
            </w:r>
            <w:r w:rsidR="00445B41" w:rsidRPr="00B711B7">
              <w:rPr>
                <w:rFonts w:ascii="Garamond" w:eastAsia="Times New Roman" w:hAnsi="Garamond" w:cs="HelveticaNeueLTPro-Lt"/>
                <w:sz w:val="22"/>
                <w:u w:val="single"/>
                <w:lang w:val="sk-SK" w:bidi="en-US"/>
              </w:rPr>
              <w:t>ptimulakova@adpgroup.sk</w:t>
            </w:r>
            <w:r w:rsidRPr="004C37A6">
              <w:rPr>
                <w:rFonts w:ascii="Garamond" w:eastAsia="Times New Roman" w:hAnsi="Garamond" w:cs="HelveticaNeueLTPro-Lt"/>
                <w:sz w:val="22"/>
                <w:lang w:val="sk-SK" w:bidi="en-US"/>
              </w:rPr>
              <w:t>. ADP nie je povinná v súvislosti s Nariadením ustanoviť zodpovednú osobu podľa čl. 37 Nariadenia, av</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šak považuje za dôležité, aby ste Vy ako dot</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knutá osoba mali možnosť priamo kontaktovať ADP v súvislosti s Vašimi osobnými údajmi, a to prostredníctvom na to určenú odbornou osobou.</w:t>
            </w:r>
          </w:p>
          <w:p w14:paraId="1128D156" w14:textId="77777777" w:rsidR="00C005BE" w:rsidRPr="004C37A6" w:rsidRDefault="00C005BE" w:rsidP="00FE70AF">
            <w:pPr>
              <w:widowControl w:val="0"/>
              <w:tabs>
                <w:tab w:val="right" w:pos="397"/>
                <w:tab w:val="left" w:pos="471"/>
                <w:tab w:val="right" w:pos="567"/>
              </w:tabs>
              <w:autoSpaceDE w:val="0"/>
              <w:autoSpaceDN w:val="0"/>
              <w:adjustRightInd w:val="0"/>
              <w:spacing w:before="45" w:line="276" w:lineRule="auto"/>
              <w:jc w:val="both"/>
              <w:textAlignment w:val="center"/>
              <w:rPr>
                <w:rFonts w:ascii="Garamond" w:eastAsia="Times New Roman" w:hAnsi="Garamond" w:cs="HelveticaNeueLTPro-Lt"/>
                <w:sz w:val="22"/>
                <w:lang w:val="sk-SK" w:bidi="en-US"/>
              </w:rPr>
            </w:pPr>
          </w:p>
          <w:p w14:paraId="0A209307" w14:textId="2C3DB216" w:rsidR="00C005BE" w:rsidRPr="004C37A6" w:rsidRDefault="00C005BE" w:rsidP="00E46102">
            <w:pPr>
              <w:widowControl w:val="0"/>
              <w:tabs>
                <w:tab w:val="right" w:pos="397"/>
                <w:tab w:val="left" w:pos="471"/>
                <w:tab w:val="right" w:pos="567"/>
              </w:tabs>
              <w:autoSpaceDE w:val="0"/>
              <w:autoSpaceDN w:val="0"/>
              <w:adjustRightInd w:val="0"/>
              <w:spacing w:before="45" w:line="276" w:lineRule="auto"/>
              <w:jc w:val="both"/>
              <w:textAlignment w:val="center"/>
              <w:rPr>
                <w:rFonts w:ascii="Garamond" w:eastAsia="Times New Roman" w:hAnsi="Garamond" w:cs="HelveticaNeueLTPro-Lt"/>
                <w:sz w:val="22"/>
                <w:lang w:val="sk-SK" w:bidi="en-US"/>
              </w:rPr>
            </w:pPr>
            <w:r w:rsidRPr="004C37A6">
              <w:rPr>
                <w:rFonts w:ascii="Garamond" w:eastAsia="Times New Roman" w:hAnsi="Garamond" w:cs="HelveticaNeueLTPro-Lt"/>
                <w:sz w:val="22"/>
                <w:lang w:val="sk-SK" w:bidi="en-US"/>
              </w:rPr>
              <w:t>ADP získava Vaše osobné údaje v rozsahu po</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trebnom a nevyhnutnom na výkon podnikateľ</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skej činnosti na najvyššej úrovni. ADP striktne dodržiava zásadu minimalizácie osobných úda</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jov, a spracúvanie Vašich osobných údajov vy</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konáva len v súvislosti so starostlivosťou o Vás ako o nášho klienta. V tomto zmysle si overu</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jeme poskytnutie správnych a aktuálnych osob</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 xml:space="preserve">ných údajov.  </w:t>
            </w:r>
          </w:p>
          <w:p w14:paraId="4B27CEF8" w14:textId="77777777" w:rsidR="00C005BE" w:rsidRPr="004C37A6" w:rsidRDefault="00C005BE" w:rsidP="00E46102">
            <w:pPr>
              <w:widowControl w:val="0"/>
              <w:tabs>
                <w:tab w:val="right" w:pos="397"/>
                <w:tab w:val="left" w:pos="471"/>
                <w:tab w:val="right" w:pos="567"/>
              </w:tabs>
              <w:autoSpaceDE w:val="0"/>
              <w:autoSpaceDN w:val="0"/>
              <w:adjustRightInd w:val="0"/>
              <w:spacing w:before="45" w:line="276" w:lineRule="auto"/>
              <w:ind w:left="420"/>
              <w:jc w:val="both"/>
              <w:textAlignment w:val="center"/>
              <w:rPr>
                <w:rFonts w:ascii="Garamond" w:eastAsia="Times New Roman" w:hAnsi="Garamond" w:cs="HelveticaNeueLTPro-Lt"/>
                <w:sz w:val="22"/>
                <w:lang w:val="sk-SK" w:bidi="en-US"/>
              </w:rPr>
            </w:pPr>
          </w:p>
          <w:p w14:paraId="1EB531F6" w14:textId="104EE6FF" w:rsidR="00C005BE" w:rsidRPr="004C37A6" w:rsidRDefault="00C005BE" w:rsidP="00E46102">
            <w:pPr>
              <w:widowControl w:val="0"/>
              <w:tabs>
                <w:tab w:val="right" w:pos="397"/>
                <w:tab w:val="left" w:pos="471"/>
                <w:tab w:val="right" w:pos="567"/>
              </w:tabs>
              <w:autoSpaceDE w:val="0"/>
              <w:autoSpaceDN w:val="0"/>
              <w:adjustRightInd w:val="0"/>
              <w:spacing w:before="45" w:line="276" w:lineRule="auto"/>
              <w:jc w:val="both"/>
              <w:textAlignment w:val="center"/>
              <w:rPr>
                <w:rFonts w:ascii="Garamond" w:eastAsia="Times New Roman" w:hAnsi="Garamond" w:cs="HelveticaNeueLTPro-Lt"/>
                <w:sz w:val="22"/>
                <w:lang w:val="sk-SK" w:bidi="en-US"/>
              </w:rPr>
            </w:pPr>
            <w:r w:rsidRPr="004C37A6">
              <w:rPr>
                <w:rFonts w:ascii="Garamond" w:eastAsia="Times New Roman" w:hAnsi="Garamond" w:cs="HelveticaNeueLTPro-Lt"/>
                <w:sz w:val="22"/>
                <w:lang w:val="sk-SK" w:bidi="en-US"/>
              </w:rPr>
              <w:t>ADP ako prevádzkovateľ získava, zazname</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 xml:space="preserve">náva, uchováva, vyhľadáva, archivuje a inak spracúva osobné údaje </w:t>
            </w:r>
            <w:r w:rsidR="007F1AD5">
              <w:rPr>
                <w:rFonts w:ascii="Garamond" w:eastAsia="Times New Roman" w:hAnsi="Garamond" w:cs="HelveticaNeueLTPro-Lt"/>
                <w:sz w:val="22"/>
                <w:lang w:val="sk-SK" w:bidi="en-US"/>
              </w:rPr>
              <w:t>klienta</w:t>
            </w:r>
            <w:r w:rsidRPr="004C37A6">
              <w:rPr>
                <w:rFonts w:ascii="Garamond" w:eastAsia="Times New Roman" w:hAnsi="Garamond" w:cs="HelveticaNeueLTPro-Lt"/>
                <w:sz w:val="22"/>
                <w:lang w:val="sk-SK" w:bidi="en-US"/>
              </w:rPr>
              <w:t xml:space="preserve"> pre účely: </w:t>
            </w:r>
          </w:p>
          <w:p w14:paraId="284A699C" w14:textId="32998C20" w:rsidR="00C005BE" w:rsidRPr="004C37A6" w:rsidRDefault="00C005BE" w:rsidP="007175F0">
            <w:pPr>
              <w:widowControl w:val="0"/>
              <w:numPr>
                <w:ilvl w:val="1"/>
                <w:numId w:val="34"/>
              </w:numPr>
              <w:tabs>
                <w:tab w:val="clear" w:pos="1440"/>
                <w:tab w:val="right" w:pos="397"/>
                <w:tab w:val="left" w:pos="471"/>
                <w:tab w:val="right" w:pos="567"/>
                <w:tab w:val="num" w:pos="887"/>
              </w:tabs>
              <w:autoSpaceDE w:val="0"/>
              <w:autoSpaceDN w:val="0"/>
              <w:adjustRightInd w:val="0"/>
              <w:spacing w:before="45" w:line="276" w:lineRule="auto"/>
              <w:ind w:left="887" w:hanging="283"/>
              <w:jc w:val="both"/>
              <w:textAlignment w:val="center"/>
              <w:rPr>
                <w:rFonts w:ascii="Garamond" w:eastAsia="Times New Roman" w:hAnsi="Garamond" w:cs="HelveticaNeueLTPro-Lt"/>
                <w:sz w:val="22"/>
                <w:lang w:val="sk-SK" w:bidi="en-US"/>
              </w:rPr>
            </w:pPr>
            <w:r w:rsidRPr="004C37A6">
              <w:rPr>
                <w:rFonts w:ascii="Garamond" w:eastAsia="Times New Roman" w:hAnsi="Garamond" w:cs="HelveticaNeueLTPro-Lt"/>
                <w:sz w:val="22"/>
                <w:lang w:val="sk-SK" w:bidi="en-US"/>
              </w:rPr>
              <w:t xml:space="preserve">hodnotenia rizík podľa zákona č. 297/2008 </w:t>
            </w:r>
            <w:proofErr w:type="spellStart"/>
            <w:r w:rsidRPr="004C37A6">
              <w:rPr>
                <w:rFonts w:ascii="Garamond" w:eastAsia="Times New Roman" w:hAnsi="Garamond" w:cs="HelveticaNeueLTPro-Lt"/>
                <w:sz w:val="22"/>
                <w:lang w:val="sk-SK" w:bidi="en-US"/>
              </w:rPr>
              <w:t>Z.z</w:t>
            </w:r>
            <w:proofErr w:type="spellEnd"/>
            <w:r w:rsidRPr="004C37A6">
              <w:rPr>
                <w:rFonts w:ascii="Garamond" w:eastAsia="Times New Roman" w:hAnsi="Garamond" w:cs="HelveticaNeueLTPro-Lt"/>
                <w:sz w:val="22"/>
                <w:lang w:val="sk-SK" w:bidi="en-US"/>
              </w:rPr>
              <w:t>. o ochrane proti legali</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zácii príjmov z trestnej činnosti a ochrane pred financovaním tero</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rizmu a o zmene a doplnení niekto</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rých zákonov, v znení neskorších predpisov,</w:t>
            </w:r>
          </w:p>
          <w:p w14:paraId="49C244D6" w14:textId="78BF0C98" w:rsidR="00C005BE" w:rsidRPr="004C37A6" w:rsidRDefault="00C005BE" w:rsidP="007175F0">
            <w:pPr>
              <w:widowControl w:val="0"/>
              <w:numPr>
                <w:ilvl w:val="1"/>
                <w:numId w:val="34"/>
              </w:numPr>
              <w:tabs>
                <w:tab w:val="clear" w:pos="1440"/>
                <w:tab w:val="right" w:pos="397"/>
                <w:tab w:val="left" w:pos="471"/>
                <w:tab w:val="right" w:pos="567"/>
                <w:tab w:val="num" w:pos="887"/>
              </w:tabs>
              <w:autoSpaceDE w:val="0"/>
              <w:autoSpaceDN w:val="0"/>
              <w:adjustRightInd w:val="0"/>
              <w:spacing w:before="45" w:line="276" w:lineRule="auto"/>
              <w:ind w:left="887" w:hanging="283"/>
              <w:jc w:val="both"/>
              <w:textAlignment w:val="center"/>
              <w:rPr>
                <w:rFonts w:ascii="Garamond" w:eastAsia="Times New Roman" w:hAnsi="Garamond" w:cs="HelveticaNeueLTPro-Lt"/>
                <w:sz w:val="22"/>
                <w:lang w:val="sk-SK" w:bidi="en-US"/>
              </w:rPr>
            </w:pPr>
            <w:r w:rsidRPr="004C37A6">
              <w:rPr>
                <w:rFonts w:ascii="Garamond" w:eastAsia="Times New Roman" w:hAnsi="Garamond" w:cs="HelveticaNeueLTPro-Lt"/>
                <w:sz w:val="22"/>
                <w:lang w:val="sk-SK" w:bidi="en-US"/>
              </w:rPr>
              <w:t xml:space="preserve">prípravy a uzatvorenia </w:t>
            </w:r>
            <w:r w:rsidR="007175F0">
              <w:rPr>
                <w:rFonts w:ascii="Garamond" w:eastAsia="Times New Roman" w:hAnsi="Garamond" w:cs="HelveticaNeueLTPro-Lt"/>
                <w:sz w:val="22"/>
                <w:lang w:val="sk-SK" w:bidi="en-US"/>
              </w:rPr>
              <w:t>z</w:t>
            </w:r>
            <w:r w:rsidRPr="004C37A6">
              <w:rPr>
                <w:rFonts w:ascii="Garamond" w:eastAsia="Times New Roman" w:hAnsi="Garamond" w:cs="HelveticaNeueLTPro-Lt"/>
                <w:sz w:val="22"/>
                <w:lang w:val="sk-SK" w:bidi="en-US"/>
              </w:rPr>
              <w:t>mluvy s dot</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knutou osobou, ak je fyzickou oso</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bou a stane sa / je našim potencionál</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 xml:space="preserve">nym klientom, </w:t>
            </w:r>
          </w:p>
          <w:p w14:paraId="3CD7A44D" w14:textId="77777777" w:rsidR="00C005BE" w:rsidRPr="004C37A6" w:rsidRDefault="00C005BE" w:rsidP="007175F0">
            <w:pPr>
              <w:widowControl w:val="0"/>
              <w:numPr>
                <w:ilvl w:val="1"/>
                <w:numId w:val="34"/>
              </w:numPr>
              <w:tabs>
                <w:tab w:val="clear" w:pos="1440"/>
                <w:tab w:val="right" w:pos="397"/>
                <w:tab w:val="left" w:pos="471"/>
                <w:tab w:val="right" w:pos="567"/>
                <w:tab w:val="num" w:pos="887"/>
              </w:tabs>
              <w:autoSpaceDE w:val="0"/>
              <w:autoSpaceDN w:val="0"/>
              <w:adjustRightInd w:val="0"/>
              <w:spacing w:before="45" w:line="276" w:lineRule="auto"/>
              <w:ind w:left="887" w:hanging="283"/>
              <w:jc w:val="both"/>
              <w:textAlignment w:val="center"/>
              <w:rPr>
                <w:rFonts w:ascii="Garamond" w:eastAsia="Times New Roman" w:hAnsi="Garamond" w:cs="HelveticaNeueLTPro-Lt"/>
                <w:sz w:val="22"/>
                <w:lang w:val="sk-SK" w:bidi="en-US"/>
              </w:rPr>
            </w:pPr>
            <w:r w:rsidRPr="004C37A6">
              <w:rPr>
                <w:rFonts w:ascii="Garamond" w:eastAsia="Times New Roman" w:hAnsi="Garamond" w:cs="HelveticaNeueLTPro-Lt"/>
                <w:sz w:val="22"/>
                <w:lang w:val="sk-SK" w:bidi="en-US"/>
              </w:rPr>
              <w:lastRenderedPageBreak/>
              <w:t>realizácie zmluvných povinností,</w:t>
            </w:r>
          </w:p>
          <w:p w14:paraId="37C700A7" w14:textId="77777777" w:rsidR="00C005BE" w:rsidRPr="004C37A6" w:rsidRDefault="00C005BE" w:rsidP="007175F0">
            <w:pPr>
              <w:widowControl w:val="0"/>
              <w:numPr>
                <w:ilvl w:val="1"/>
                <w:numId w:val="34"/>
              </w:numPr>
              <w:tabs>
                <w:tab w:val="clear" w:pos="1440"/>
                <w:tab w:val="right" w:pos="397"/>
                <w:tab w:val="left" w:pos="471"/>
                <w:tab w:val="right" w:pos="567"/>
                <w:tab w:val="num" w:pos="887"/>
              </w:tabs>
              <w:autoSpaceDE w:val="0"/>
              <w:autoSpaceDN w:val="0"/>
              <w:adjustRightInd w:val="0"/>
              <w:spacing w:before="45" w:line="276" w:lineRule="auto"/>
              <w:ind w:left="887" w:hanging="283"/>
              <w:jc w:val="both"/>
              <w:textAlignment w:val="center"/>
              <w:rPr>
                <w:rFonts w:ascii="Garamond" w:eastAsia="Times New Roman" w:hAnsi="Garamond" w:cs="HelveticaNeueLTPro-Lt"/>
                <w:sz w:val="22"/>
                <w:lang w:val="sk-SK" w:bidi="en-US"/>
              </w:rPr>
            </w:pPr>
            <w:r w:rsidRPr="004C37A6">
              <w:rPr>
                <w:rFonts w:ascii="Garamond" w:eastAsia="Times New Roman" w:hAnsi="Garamond" w:cs="HelveticaNeueLTPro-Lt"/>
                <w:sz w:val="22"/>
                <w:lang w:val="sk-SK" w:bidi="en-US"/>
              </w:rPr>
              <w:t>firemnej štatistiky,</w:t>
            </w:r>
          </w:p>
          <w:p w14:paraId="6870E8F9" w14:textId="77777777" w:rsidR="00C005BE" w:rsidRPr="004C37A6" w:rsidRDefault="00C005BE" w:rsidP="007175F0">
            <w:pPr>
              <w:widowControl w:val="0"/>
              <w:numPr>
                <w:ilvl w:val="1"/>
                <w:numId w:val="34"/>
              </w:numPr>
              <w:tabs>
                <w:tab w:val="clear" w:pos="1440"/>
                <w:tab w:val="right" w:pos="397"/>
                <w:tab w:val="left" w:pos="471"/>
                <w:tab w:val="right" w:pos="567"/>
                <w:tab w:val="num" w:pos="887"/>
              </w:tabs>
              <w:autoSpaceDE w:val="0"/>
              <w:autoSpaceDN w:val="0"/>
              <w:adjustRightInd w:val="0"/>
              <w:spacing w:before="45" w:line="276" w:lineRule="auto"/>
              <w:ind w:left="887" w:hanging="283"/>
              <w:jc w:val="both"/>
              <w:textAlignment w:val="center"/>
              <w:rPr>
                <w:rFonts w:ascii="Garamond" w:eastAsia="Times New Roman" w:hAnsi="Garamond" w:cs="HelveticaNeueLTPro-Lt"/>
                <w:sz w:val="22"/>
                <w:lang w:val="sk-SK" w:bidi="en-US"/>
              </w:rPr>
            </w:pPr>
            <w:r w:rsidRPr="004C37A6">
              <w:rPr>
                <w:rFonts w:ascii="Garamond" w:eastAsia="Times New Roman" w:hAnsi="Garamond" w:cs="HelveticaNeueLTPro-Lt"/>
                <w:sz w:val="22"/>
                <w:lang w:val="sk-SK" w:bidi="en-US"/>
              </w:rPr>
              <w:t>archivácie a registratúry,</w:t>
            </w:r>
          </w:p>
          <w:p w14:paraId="0368F1DE" w14:textId="197A7214" w:rsidR="00C005BE" w:rsidRDefault="00C005BE" w:rsidP="00E46102">
            <w:pPr>
              <w:widowControl w:val="0"/>
              <w:numPr>
                <w:ilvl w:val="1"/>
                <w:numId w:val="34"/>
              </w:numPr>
              <w:tabs>
                <w:tab w:val="clear" w:pos="1440"/>
                <w:tab w:val="right" w:pos="397"/>
                <w:tab w:val="left" w:pos="471"/>
                <w:tab w:val="right" w:pos="567"/>
                <w:tab w:val="num" w:pos="887"/>
              </w:tabs>
              <w:autoSpaceDE w:val="0"/>
              <w:autoSpaceDN w:val="0"/>
              <w:adjustRightInd w:val="0"/>
              <w:spacing w:before="45" w:line="276" w:lineRule="auto"/>
              <w:ind w:left="887" w:hanging="283"/>
              <w:jc w:val="both"/>
              <w:textAlignment w:val="center"/>
              <w:rPr>
                <w:rFonts w:ascii="Garamond" w:eastAsia="Times New Roman" w:hAnsi="Garamond" w:cs="HelveticaNeueLTPro-Lt"/>
                <w:sz w:val="22"/>
                <w:lang w:val="sk-SK" w:bidi="en-US"/>
              </w:rPr>
            </w:pPr>
            <w:r w:rsidRPr="004C37A6">
              <w:rPr>
                <w:rFonts w:ascii="Garamond" w:eastAsia="Times New Roman" w:hAnsi="Garamond" w:cs="HelveticaNeueLTPro-Lt"/>
                <w:sz w:val="22"/>
                <w:lang w:val="sk-SK" w:bidi="en-US"/>
              </w:rPr>
              <w:t xml:space="preserve">priameho marketingu </w:t>
            </w:r>
            <w:r w:rsidR="008E0AFC">
              <w:rPr>
                <w:rFonts w:ascii="Garamond" w:eastAsia="Times New Roman" w:hAnsi="Garamond" w:cs="HelveticaNeueLTPro-Lt"/>
                <w:sz w:val="22"/>
                <w:lang w:val="sk-SK" w:bidi="en-US"/>
              </w:rPr>
              <w:t>spoločnosti</w:t>
            </w:r>
            <w:r w:rsidRPr="004C37A6">
              <w:rPr>
                <w:rFonts w:ascii="Garamond" w:eastAsia="Times New Roman" w:hAnsi="Garamond" w:cs="HelveticaNeueLTPro-Lt"/>
                <w:sz w:val="22"/>
                <w:lang w:val="sk-SK" w:bidi="en-US"/>
              </w:rPr>
              <w:t xml:space="preserve"> v rámci starostlivosti o klienta, ponú</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kania nových služieb alebo rozšírenia existujúcich.</w:t>
            </w:r>
          </w:p>
          <w:p w14:paraId="0B1CB57B" w14:textId="77777777" w:rsidR="007175F0" w:rsidRPr="007175F0" w:rsidRDefault="007175F0" w:rsidP="007175F0">
            <w:pPr>
              <w:widowControl w:val="0"/>
              <w:tabs>
                <w:tab w:val="right" w:pos="397"/>
                <w:tab w:val="left" w:pos="471"/>
                <w:tab w:val="right" w:pos="567"/>
              </w:tabs>
              <w:autoSpaceDE w:val="0"/>
              <w:autoSpaceDN w:val="0"/>
              <w:adjustRightInd w:val="0"/>
              <w:spacing w:before="45" w:line="276" w:lineRule="auto"/>
              <w:jc w:val="both"/>
              <w:textAlignment w:val="center"/>
              <w:rPr>
                <w:rFonts w:ascii="Garamond" w:eastAsia="Times New Roman" w:hAnsi="Garamond" w:cs="HelveticaNeueLTPro-Lt"/>
                <w:sz w:val="22"/>
                <w:lang w:val="sk-SK" w:bidi="en-US"/>
              </w:rPr>
            </w:pPr>
          </w:p>
          <w:p w14:paraId="64478A96" w14:textId="5F84997C" w:rsidR="00C005BE" w:rsidRPr="004C37A6" w:rsidRDefault="00C005BE" w:rsidP="00E46102">
            <w:pPr>
              <w:widowControl w:val="0"/>
              <w:tabs>
                <w:tab w:val="right" w:pos="397"/>
                <w:tab w:val="left" w:pos="471"/>
                <w:tab w:val="right" w:pos="567"/>
              </w:tabs>
              <w:autoSpaceDE w:val="0"/>
              <w:autoSpaceDN w:val="0"/>
              <w:adjustRightInd w:val="0"/>
              <w:spacing w:before="45" w:line="276" w:lineRule="auto"/>
              <w:jc w:val="both"/>
              <w:textAlignment w:val="center"/>
              <w:rPr>
                <w:rFonts w:ascii="Garamond" w:eastAsia="Times New Roman" w:hAnsi="Garamond" w:cs="Times New Roman"/>
                <w:sz w:val="22"/>
                <w:lang w:val="sk-SK" w:bidi="en-US"/>
              </w:rPr>
            </w:pPr>
            <w:r w:rsidRPr="004C37A6">
              <w:rPr>
                <w:rFonts w:ascii="Garamond" w:eastAsia="Times New Roman" w:hAnsi="Garamond" w:cs="HelveticaNeueLTPro-Lt"/>
                <w:sz w:val="22"/>
                <w:lang w:val="sk-SK" w:bidi="en-US"/>
              </w:rPr>
              <w:t>Právnym základom spracúvania osobných úda</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 xml:space="preserve">jov dotknutej osoby na účely uvedené </w:t>
            </w:r>
            <w:r w:rsidR="007175F0">
              <w:rPr>
                <w:rFonts w:ascii="Garamond" w:eastAsia="Times New Roman" w:hAnsi="Garamond" w:cs="HelveticaNeueLTPro-Lt"/>
                <w:sz w:val="22"/>
                <w:lang w:val="sk-SK" w:bidi="en-US"/>
              </w:rPr>
              <w:t xml:space="preserve">vyššie pod </w:t>
            </w:r>
            <w:r w:rsidRPr="004C37A6">
              <w:rPr>
                <w:rFonts w:ascii="Garamond" w:eastAsia="Times New Roman" w:hAnsi="Garamond" w:cs="HelveticaNeueLTPro-Lt"/>
                <w:sz w:val="22"/>
                <w:lang w:val="sk-SK" w:bidi="en-US"/>
              </w:rPr>
              <w:t>písm. a) je, v zmysle čl. 6 ods. 1 písm. c) Naria</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 xml:space="preserve">denia, zákonná povinnosť </w:t>
            </w:r>
            <w:r w:rsidR="008E0AFC">
              <w:rPr>
                <w:rFonts w:ascii="Garamond" w:eastAsia="Times New Roman" w:hAnsi="Garamond" w:cs="HelveticaNeueLTPro-Lt"/>
                <w:sz w:val="22"/>
                <w:lang w:val="sk-SK" w:bidi="en-US"/>
              </w:rPr>
              <w:t>spoločnosti</w:t>
            </w:r>
            <w:r w:rsidRPr="004C37A6">
              <w:rPr>
                <w:rFonts w:ascii="Garamond" w:eastAsia="Times New Roman" w:hAnsi="Garamond" w:cs="HelveticaNeueLTPro-Lt"/>
                <w:sz w:val="22"/>
                <w:lang w:val="sk-SK" w:bidi="en-US"/>
              </w:rPr>
              <w:t xml:space="preserve"> stano</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 xml:space="preserve">vená zákonom č. 297/2008 </w:t>
            </w:r>
            <w:proofErr w:type="spellStart"/>
            <w:r w:rsidRPr="004C37A6">
              <w:rPr>
                <w:rFonts w:ascii="Garamond" w:eastAsia="Times New Roman" w:hAnsi="Garamond" w:cs="HelveticaNeueLTPro-Lt"/>
                <w:sz w:val="22"/>
                <w:lang w:val="sk-SK" w:bidi="en-US"/>
              </w:rPr>
              <w:t>Z.z</w:t>
            </w:r>
            <w:proofErr w:type="spellEnd"/>
            <w:r w:rsidRPr="004C37A6">
              <w:rPr>
                <w:rFonts w:ascii="Garamond" w:eastAsia="Times New Roman" w:hAnsi="Garamond" w:cs="HelveticaNeueLTPro-Lt"/>
                <w:sz w:val="22"/>
                <w:lang w:val="sk-SK" w:bidi="en-US"/>
              </w:rPr>
              <w:t>.  o ochrane proti legalizácii príjmov z trestnej činnosti a ochrane pred financovaním terorizmu a o zmene a dopl</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 xml:space="preserve">není niektorých zákonov, v znení neskorších predpisov, zákon č. 431/2002 </w:t>
            </w:r>
            <w:proofErr w:type="spellStart"/>
            <w:r w:rsidRPr="004C37A6">
              <w:rPr>
                <w:rFonts w:ascii="Garamond" w:eastAsia="Times New Roman" w:hAnsi="Garamond" w:cs="HelveticaNeueLTPro-Lt"/>
                <w:sz w:val="22"/>
                <w:lang w:val="sk-SK" w:bidi="en-US"/>
              </w:rPr>
              <w:t>Z.z</w:t>
            </w:r>
            <w:proofErr w:type="spellEnd"/>
            <w:r w:rsidRPr="004C37A6">
              <w:rPr>
                <w:rFonts w:ascii="Garamond" w:eastAsia="Times New Roman" w:hAnsi="Garamond" w:cs="HelveticaNeueLTPro-Lt"/>
                <w:sz w:val="22"/>
                <w:lang w:val="sk-SK" w:bidi="en-US"/>
              </w:rPr>
              <w:t>. o účtovníc</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 xml:space="preserve">tve v znení neskorších predpisov </w:t>
            </w:r>
            <w:r w:rsidRPr="004C37A6">
              <w:rPr>
                <w:rFonts w:ascii="Garamond" w:eastAsia="Times New Roman" w:hAnsi="Garamond" w:cs="Times New Roman"/>
                <w:sz w:val="22"/>
                <w:lang w:val="sk-SK" w:bidi="en-US"/>
              </w:rPr>
              <w:t xml:space="preserve">v spojení so zákonom č. 395/2002 </w:t>
            </w:r>
            <w:proofErr w:type="spellStart"/>
            <w:r w:rsidRPr="004C37A6">
              <w:rPr>
                <w:rFonts w:ascii="Garamond" w:eastAsia="Times New Roman" w:hAnsi="Garamond" w:cs="Times New Roman"/>
                <w:sz w:val="22"/>
                <w:lang w:val="sk-SK" w:bidi="en-US"/>
              </w:rPr>
              <w:t>Z.z</w:t>
            </w:r>
            <w:proofErr w:type="spellEnd"/>
            <w:r w:rsidRPr="004C37A6">
              <w:rPr>
                <w:rFonts w:ascii="Garamond" w:eastAsia="Times New Roman" w:hAnsi="Garamond" w:cs="Times New Roman"/>
                <w:sz w:val="22"/>
                <w:lang w:val="sk-SK" w:bidi="en-US"/>
              </w:rPr>
              <w:t>. o archívoch a regis</w:t>
            </w:r>
            <w:r w:rsidR="0073680F">
              <w:rPr>
                <w:rFonts w:ascii="Garamond" w:eastAsia="Times New Roman" w:hAnsi="Garamond" w:cs="Times New Roman"/>
                <w:sz w:val="22"/>
                <w:lang w:val="sk-SK" w:bidi="en-US"/>
              </w:rPr>
              <w:softHyphen/>
            </w:r>
            <w:r w:rsidRPr="004C37A6">
              <w:rPr>
                <w:rFonts w:ascii="Garamond" w:eastAsia="Times New Roman" w:hAnsi="Garamond" w:cs="Times New Roman"/>
                <w:sz w:val="22"/>
                <w:lang w:val="sk-SK" w:bidi="en-US"/>
              </w:rPr>
              <w:t xml:space="preserve">tratúrach a o doplnení niektorých zákonov v znení neskorších predpisov.  </w:t>
            </w:r>
          </w:p>
          <w:p w14:paraId="42576046" w14:textId="77777777" w:rsidR="00C005BE" w:rsidRPr="004C37A6" w:rsidRDefault="00C005BE" w:rsidP="00E46102">
            <w:pPr>
              <w:widowControl w:val="0"/>
              <w:tabs>
                <w:tab w:val="right" w:pos="397"/>
                <w:tab w:val="left" w:pos="471"/>
                <w:tab w:val="right" w:pos="567"/>
              </w:tabs>
              <w:autoSpaceDE w:val="0"/>
              <w:autoSpaceDN w:val="0"/>
              <w:adjustRightInd w:val="0"/>
              <w:spacing w:before="45" w:line="276" w:lineRule="auto"/>
              <w:jc w:val="both"/>
              <w:textAlignment w:val="center"/>
              <w:rPr>
                <w:rFonts w:ascii="Garamond" w:eastAsia="Times New Roman" w:hAnsi="Garamond" w:cs="HelveticaNeueLTPro-Lt"/>
                <w:sz w:val="22"/>
                <w:lang w:val="sk-SK" w:bidi="en-US"/>
              </w:rPr>
            </w:pPr>
          </w:p>
          <w:p w14:paraId="279C950E" w14:textId="4E49CE2C" w:rsidR="00C005BE" w:rsidRPr="004C37A6" w:rsidRDefault="00C005BE" w:rsidP="00E46102">
            <w:pPr>
              <w:widowControl w:val="0"/>
              <w:tabs>
                <w:tab w:val="right" w:pos="397"/>
                <w:tab w:val="left" w:pos="471"/>
                <w:tab w:val="right" w:pos="567"/>
              </w:tabs>
              <w:autoSpaceDE w:val="0"/>
              <w:autoSpaceDN w:val="0"/>
              <w:adjustRightInd w:val="0"/>
              <w:spacing w:before="45" w:line="276" w:lineRule="auto"/>
              <w:jc w:val="both"/>
              <w:textAlignment w:val="center"/>
              <w:rPr>
                <w:rFonts w:ascii="Garamond" w:eastAsia="Times New Roman" w:hAnsi="Garamond" w:cs="HelveticaNeueLTPro-Lt"/>
                <w:sz w:val="22"/>
                <w:lang w:val="sk-SK" w:bidi="en-US"/>
              </w:rPr>
            </w:pPr>
            <w:r w:rsidRPr="004C37A6">
              <w:rPr>
                <w:rFonts w:ascii="Garamond" w:eastAsia="Times New Roman" w:hAnsi="Garamond" w:cs="HelveticaNeueLTPro-Lt"/>
                <w:sz w:val="22"/>
                <w:lang w:val="sk-SK" w:bidi="en-US"/>
              </w:rPr>
              <w:t>Právnym základom spracúvania osobných úda</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jov</w:t>
            </w:r>
            <w:r w:rsidR="007F1AD5">
              <w:rPr>
                <w:rFonts w:ascii="Garamond" w:eastAsia="Times New Roman" w:hAnsi="Garamond" w:cs="HelveticaNeueLTPro-Lt"/>
                <w:sz w:val="22"/>
                <w:lang w:val="sk-SK" w:bidi="en-US"/>
              </w:rPr>
              <w:t xml:space="preserve"> klienta</w:t>
            </w:r>
            <w:r w:rsidRPr="004C37A6">
              <w:rPr>
                <w:rFonts w:ascii="Garamond" w:eastAsia="Times New Roman" w:hAnsi="Garamond" w:cs="HelveticaNeueLTPro-Lt"/>
                <w:sz w:val="22"/>
                <w:lang w:val="sk-SK" w:bidi="en-US"/>
              </w:rPr>
              <w:t xml:space="preserve"> na účely uvedené </w:t>
            </w:r>
            <w:r w:rsidR="007175F0">
              <w:rPr>
                <w:rFonts w:ascii="Garamond" w:eastAsia="Times New Roman" w:hAnsi="Garamond" w:cs="HelveticaNeueLTPro-Lt"/>
                <w:sz w:val="22"/>
                <w:lang w:val="sk-SK" w:bidi="en-US"/>
              </w:rPr>
              <w:t>vyššie pod</w:t>
            </w:r>
            <w:r w:rsidRPr="004C37A6">
              <w:rPr>
                <w:rFonts w:ascii="Garamond" w:eastAsia="Times New Roman" w:hAnsi="Garamond" w:cs="HelveticaNeueLTPro-Lt"/>
                <w:sz w:val="22"/>
                <w:lang w:val="sk-SK" w:bidi="en-US"/>
              </w:rPr>
              <w:t xml:space="preserve"> písm. b) až d) je, v zmysle čl. 6 odsek 1 písmeno b) Nariadenia, plnenie zmluvy a vykonanie opat</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rení pred uzatvorením Zmluvy na základe žia</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 xml:space="preserve">dosti </w:t>
            </w:r>
            <w:r w:rsidR="00A37493">
              <w:rPr>
                <w:rFonts w:ascii="Garamond" w:eastAsia="Times New Roman" w:hAnsi="Garamond" w:cs="HelveticaNeueLTPro-Lt"/>
                <w:sz w:val="22"/>
                <w:lang w:val="sk-SK" w:bidi="en-US"/>
              </w:rPr>
              <w:t>klienta</w:t>
            </w:r>
            <w:r w:rsidRPr="004C37A6">
              <w:rPr>
                <w:rFonts w:ascii="Garamond" w:eastAsia="Times New Roman" w:hAnsi="Garamond" w:cs="HelveticaNeueLTPro-Lt"/>
                <w:sz w:val="22"/>
                <w:lang w:val="sk-SK" w:bidi="en-US"/>
              </w:rPr>
              <w:t>.</w:t>
            </w:r>
          </w:p>
          <w:p w14:paraId="4F0D8A8F" w14:textId="77777777" w:rsidR="00C005BE" w:rsidRPr="004C37A6" w:rsidRDefault="00C005BE" w:rsidP="00E46102">
            <w:pPr>
              <w:widowControl w:val="0"/>
              <w:tabs>
                <w:tab w:val="right" w:pos="397"/>
                <w:tab w:val="left" w:pos="471"/>
                <w:tab w:val="right" w:pos="567"/>
              </w:tabs>
              <w:autoSpaceDE w:val="0"/>
              <w:autoSpaceDN w:val="0"/>
              <w:adjustRightInd w:val="0"/>
              <w:spacing w:before="45" w:line="276" w:lineRule="auto"/>
              <w:jc w:val="both"/>
              <w:textAlignment w:val="center"/>
              <w:rPr>
                <w:rFonts w:ascii="Garamond" w:eastAsia="Times New Roman" w:hAnsi="Garamond" w:cs="HelveticaNeueLTPro-Lt"/>
                <w:sz w:val="22"/>
                <w:lang w:val="sk-SK" w:bidi="en-US"/>
              </w:rPr>
            </w:pPr>
          </w:p>
          <w:p w14:paraId="3D0EF787" w14:textId="3B71C975" w:rsidR="00C005BE" w:rsidRPr="004C37A6" w:rsidRDefault="00C005BE" w:rsidP="00E46102">
            <w:pPr>
              <w:widowControl w:val="0"/>
              <w:tabs>
                <w:tab w:val="right" w:pos="397"/>
                <w:tab w:val="left" w:pos="471"/>
                <w:tab w:val="right" w:pos="567"/>
              </w:tabs>
              <w:autoSpaceDE w:val="0"/>
              <w:autoSpaceDN w:val="0"/>
              <w:adjustRightInd w:val="0"/>
              <w:spacing w:before="45" w:line="276" w:lineRule="auto"/>
              <w:jc w:val="both"/>
              <w:textAlignment w:val="center"/>
              <w:rPr>
                <w:rFonts w:ascii="Garamond" w:eastAsia="Times New Roman" w:hAnsi="Garamond" w:cs="HelveticaNeueLTPro-Lt"/>
                <w:sz w:val="22"/>
                <w:lang w:val="sk-SK" w:bidi="en-US"/>
              </w:rPr>
            </w:pPr>
            <w:r w:rsidRPr="004C37A6">
              <w:rPr>
                <w:rFonts w:ascii="Garamond" w:eastAsia="Times New Roman" w:hAnsi="Garamond" w:cs="HelveticaNeueLTPro-Lt"/>
                <w:sz w:val="22"/>
                <w:lang w:val="sk-SK" w:bidi="en-US"/>
              </w:rPr>
              <w:t>Právnym základom spracúvania osobných úda</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 xml:space="preserve">jov </w:t>
            </w:r>
            <w:r w:rsidR="007F1AD5">
              <w:rPr>
                <w:rFonts w:ascii="Garamond" w:eastAsia="Times New Roman" w:hAnsi="Garamond" w:cs="HelveticaNeueLTPro-Lt"/>
                <w:sz w:val="22"/>
                <w:lang w:val="sk-SK" w:bidi="en-US"/>
              </w:rPr>
              <w:t>klienta</w:t>
            </w:r>
            <w:r w:rsidRPr="004C37A6">
              <w:rPr>
                <w:rFonts w:ascii="Garamond" w:eastAsia="Times New Roman" w:hAnsi="Garamond" w:cs="HelveticaNeueLTPro-Lt"/>
                <w:sz w:val="22"/>
                <w:lang w:val="sk-SK" w:bidi="en-US"/>
              </w:rPr>
              <w:t xml:space="preserve"> pre účely uvedené </w:t>
            </w:r>
            <w:r w:rsidR="007175F0">
              <w:rPr>
                <w:rFonts w:ascii="Garamond" w:eastAsia="Times New Roman" w:hAnsi="Garamond" w:cs="HelveticaNeueLTPro-Lt"/>
                <w:sz w:val="22"/>
                <w:lang w:val="sk-SK" w:bidi="en-US"/>
              </w:rPr>
              <w:t>vyššie pod</w:t>
            </w:r>
            <w:r w:rsidRPr="004C37A6">
              <w:rPr>
                <w:rFonts w:ascii="Garamond" w:eastAsia="Times New Roman" w:hAnsi="Garamond" w:cs="HelveticaNeueLTPro-Lt"/>
                <w:sz w:val="22"/>
                <w:lang w:val="sk-SK" w:bidi="en-US"/>
              </w:rPr>
              <w:t xml:space="preserve"> písm. e) a f) je oprávnený záujem </w:t>
            </w:r>
            <w:r w:rsidR="008E0AFC">
              <w:rPr>
                <w:rFonts w:ascii="Garamond" w:eastAsia="Times New Roman" w:hAnsi="Garamond" w:cs="HelveticaNeueLTPro-Lt"/>
                <w:sz w:val="22"/>
                <w:lang w:val="sk-SK" w:bidi="en-US"/>
              </w:rPr>
              <w:t>spoločnosti</w:t>
            </w:r>
            <w:r w:rsidRPr="004C37A6">
              <w:rPr>
                <w:rFonts w:ascii="Garamond" w:eastAsia="Times New Roman" w:hAnsi="Garamond" w:cs="HelveticaNeueLTPro-Lt"/>
                <w:sz w:val="22"/>
                <w:lang w:val="sk-SK" w:bidi="en-US"/>
              </w:rPr>
              <w:t xml:space="preserve">. </w:t>
            </w:r>
            <w:r w:rsidRPr="004C37A6">
              <w:rPr>
                <w:rFonts w:ascii="Garamond" w:eastAsia="Times New Roman" w:hAnsi="Garamond" w:cs="HelveticaNeueLTPro-Lt"/>
                <w:sz w:val="22"/>
                <w:lang w:val="sk-SK" w:bidi="en-US"/>
              </w:rPr>
              <w:br/>
              <w:t xml:space="preserve">Oprávneným záujmom </w:t>
            </w:r>
            <w:r w:rsidR="008E0AFC">
              <w:rPr>
                <w:rFonts w:ascii="Garamond" w:eastAsia="Times New Roman" w:hAnsi="Garamond" w:cs="HelveticaNeueLTPro-Lt"/>
                <w:sz w:val="22"/>
                <w:lang w:val="sk-SK" w:bidi="en-US"/>
              </w:rPr>
              <w:t>spoločnosti</w:t>
            </w:r>
            <w:r w:rsidRPr="004C37A6">
              <w:rPr>
                <w:rFonts w:ascii="Garamond" w:eastAsia="Times New Roman" w:hAnsi="Garamond" w:cs="HelveticaNeueLTPro-Lt"/>
                <w:sz w:val="22"/>
                <w:lang w:val="sk-SK" w:bidi="en-US"/>
              </w:rPr>
              <w:t xml:space="preserve"> sa rozu</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mie vyhodnocovanie kvantity a kvality svojich služieb a produktov, komplexná starostlivosť o  klienta a to pravidelným posky</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tovaním aktuálnych informácií o nových mož</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 xml:space="preserve">nostiach nových a ďalších služieb a produktov </w:t>
            </w:r>
            <w:r w:rsidR="008E0AFC">
              <w:rPr>
                <w:rFonts w:ascii="Garamond" w:eastAsia="Times New Roman" w:hAnsi="Garamond" w:cs="HelveticaNeueLTPro-Lt"/>
                <w:sz w:val="22"/>
                <w:lang w:val="sk-SK" w:bidi="en-US"/>
              </w:rPr>
              <w:t>spoločnosti</w:t>
            </w:r>
            <w:r w:rsidRPr="004C37A6">
              <w:rPr>
                <w:rFonts w:ascii="Garamond" w:eastAsia="Times New Roman" w:hAnsi="Garamond" w:cs="HelveticaNeueLTPro-Lt"/>
                <w:sz w:val="22"/>
                <w:lang w:val="sk-SK" w:bidi="en-US"/>
              </w:rPr>
              <w:t xml:space="preserve"> a/alebo rozšírenia a/alebo modi</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 xml:space="preserve">fikovania existujúcich služieb a produktov. </w:t>
            </w:r>
          </w:p>
          <w:p w14:paraId="124D8BD6" w14:textId="77777777" w:rsidR="00C005BE" w:rsidRPr="004C37A6" w:rsidRDefault="00C005BE" w:rsidP="00E46102">
            <w:pPr>
              <w:widowControl w:val="0"/>
              <w:tabs>
                <w:tab w:val="right" w:pos="397"/>
                <w:tab w:val="left" w:pos="471"/>
                <w:tab w:val="right" w:pos="567"/>
              </w:tabs>
              <w:autoSpaceDE w:val="0"/>
              <w:autoSpaceDN w:val="0"/>
              <w:adjustRightInd w:val="0"/>
              <w:spacing w:before="45" w:line="276" w:lineRule="auto"/>
              <w:jc w:val="both"/>
              <w:textAlignment w:val="center"/>
              <w:rPr>
                <w:rFonts w:ascii="Garamond" w:eastAsia="Times New Roman" w:hAnsi="Garamond" w:cs="HelveticaNeueLTPro-Lt"/>
                <w:sz w:val="22"/>
                <w:lang w:val="sk-SK" w:bidi="en-US"/>
              </w:rPr>
            </w:pPr>
          </w:p>
          <w:p w14:paraId="023ACDCA" w14:textId="0F45D288" w:rsidR="00C005BE" w:rsidRPr="004C37A6" w:rsidRDefault="00C005BE" w:rsidP="00E46102">
            <w:pPr>
              <w:widowControl w:val="0"/>
              <w:tabs>
                <w:tab w:val="right" w:pos="397"/>
                <w:tab w:val="left" w:pos="471"/>
                <w:tab w:val="right" w:pos="567"/>
              </w:tabs>
              <w:autoSpaceDE w:val="0"/>
              <w:autoSpaceDN w:val="0"/>
              <w:adjustRightInd w:val="0"/>
              <w:spacing w:before="45" w:line="276" w:lineRule="auto"/>
              <w:jc w:val="both"/>
              <w:textAlignment w:val="center"/>
              <w:rPr>
                <w:rFonts w:ascii="Garamond" w:eastAsia="Times New Roman" w:hAnsi="Garamond" w:cs="HelveticaNeueLTPro-Lt"/>
                <w:sz w:val="22"/>
                <w:lang w:val="sk-SK" w:bidi="en-US"/>
              </w:rPr>
            </w:pPr>
            <w:r w:rsidRPr="004C37A6">
              <w:rPr>
                <w:rFonts w:ascii="Garamond" w:eastAsia="Times New Roman" w:hAnsi="Garamond" w:cs="HelveticaNeueLTPro-Lt"/>
                <w:sz w:val="22"/>
                <w:lang w:val="sk-SK" w:bidi="en-US"/>
              </w:rPr>
              <w:t xml:space="preserve">Pri spracúvaní osobných údajov klienta, ADP rešpektuje a dodržiava práva klienta v súvislosti </w:t>
            </w:r>
            <w:r w:rsidRPr="004C37A6">
              <w:rPr>
                <w:rFonts w:ascii="Garamond" w:eastAsia="Times New Roman" w:hAnsi="Garamond" w:cs="HelveticaNeueLTPro-Lt"/>
                <w:sz w:val="22"/>
                <w:lang w:val="sk-SK" w:bidi="en-US"/>
              </w:rPr>
              <w:lastRenderedPageBreak/>
              <w:t>so spracúvaním jeho osobných údajov. Dot</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 xml:space="preserve">knutá osoba a/alebo klient má právo namietať proti spracúvaniu osobných údajov na účely uvedené </w:t>
            </w:r>
            <w:r w:rsidR="007175F0">
              <w:rPr>
                <w:rFonts w:ascii="Garamond" w:eastAsia="Times New Roman" w:hAnsi="Garamond" w:cs="HelveticaNeueLTPro-Lt"/>
                <w:sz w:val="22"/>
                <w:lang w:val="sk-SK" w:bidi="en-US"/>
              </w:rPr>
              <w:t>vyššie pod</w:t>
            </w:r>
            <w:r w:rsidRPr="004C37A6">
              <w:rPr>
                <w:rFonts w:ascii="Garamond" w:eastAsia="Times New Roman" w:hAnsi="Garamond" w:cs="HelveticaNeueLTPro-Lt"/>
                <w:sz w:val="22"/>
                <w:lang w:val="sk-SK" w:bidi="en-US"/>
              </w:rPr>
              <w:t xml:space="preserve"> písm. d) a </w:t>
            </w:r>
            <w:r w:rsidR="007175F0">
              <w:rPr>
                <w:rFonts w:ascii="Garamond" w:eastAsia="Times New Roman" w:hAnsi="Garamond" w:cs="HelveticaNeueLTPro-Lt"/>
                <w:sz w:val="22"/>
                <w:lang w:val="sk-SK" w:bidi="en-US"/>
              </w:rPr>
              <w:t>f</w:t>
            </w:r>
            <w:r w:rsidRPr="004C37A6">
              <w:rPr>
                <w:rFonts w:ascii="Garamond" w:eastAsia="Times New Roman" w:hAnsi="Garamond" w:cs="HelveticaNeueLTPro-Lt"/>
                <w:sz w:val="22"/>
                <w:lang w:val="sk-SK" w:bidi="en-US"/>
              </w:rPr>
              <w:t xml:space="preserve">), </w:t>
            </w:r>
            <w:proofErr w:type="spellStart"/>
            <w:r w:rsidRPr="004C37A6">
              <w:rPr>
                <w:rFonts w:ascii="Garamond" w:eastAsia="Times New Roman" w:hAnsi="Garamond" w:cs="HelveticaNeueLTPro-Lt"/>
                <w:sz w:val="22"/>
                <w:lang w:val="sk-SK" w:bidi="en-US"/>
              </w:rPr>
              <w:t>t.j</w:t>
            </w:r>
            <w:proofErr w:type="spellEnd"/>
            <w:r w:rsidRPr="004C37A6">
              <w:rPr>
                <w:rFonts w:ascii="Garamond" w:eastAsia="Times New Roman" w:hAnsi="Garamond" w:cs="HelveticaNeueLTPro-Lt"/>
                <w:sz w:val="22"/>
                <w:lang w:val="sk-SK" w:bidi="en-US"/>
              </w:rPr>
              <w:t>. firemnej šta</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tistiky a priameho marketingu.</w:t>
            </w:r>
          </w:p>
          <w:p w14:paraId="73A1E3CE" w14:textId="77777777" w:rsidR="00C005BE" w:rsidRPr="004C37A6" w:rsidRDefault="00C005BE" w:rsidP="007175F0">
            <w:pPr>
              <w:widowControl w:val="0"/>
              <w:tabs>
                <w:tab w:val="right" w:pos="397"/>
                <w:tab w:val="left" w:pos="471"/>
                <w:tab w:val="right" w:pos="567"/>
              </w:tabs>
              <w:autoSpaceDE w:val="0"/>
              <w:autoSpaceDN w:val="0"/>
              <w:adjustRightInd w:val="0"/>
              <w:spacing w:before="45" w:line="276" w:lineRule="auto"/>
              <w:jc w:val="both"/>
              <w:textAlignment w:val="center"/>
              <w:rPr>
                <w:rFonts w:ascii="Garamond" w:eastAsia="Times New Roman" w:hAnsi="Garamond" w:cs="HelveticaNeueLTPro-Lt"/>
                <w:sz w:val="22"/>
                <w:lang w:val="sk-SK" w:bidi="en-US"/>
              </w:rPr>
            </w:pPr>
          </w:p>
          <w:p w14:paraId="24F56666" w14:textId="1CC34145" w:rsidR="00C005BE" w:rsidRPr="004C37A6" w:rsidRDefault="00C005BE" w:rsidP="00E46102">
            <w:pPr>
              <w:widowControl w:val="0"/>
              <w:tabs>
                <w:tab w:val="right" w:pos="397"/>
                <w:tab w:val="left" w:pos="471"/>
                <w:tab w:val="right" w:pos="567"/>
              </w:tabs>
              <w:autoSpaceDE w:val="0"/>
              <w:autoSpaceDN w:val="0"/>
              <w:adjustRightInd w:val="0"/>
              <w:spacing w:before="45" w:line="276" w:lineRule="auto"/>
              <w:jc w:val="both"/>
              <w:textAlignment w:val="center"/>
              <w:rPr>
                <w:rFonts w:ascii="Garamond" w:eastAsia="Times New Roman" w:hAnsi="Garamond" w:cs="HelveticaNeueLTPro-Lt"/>
                <w:sz w:val="22"/>
                <w:lang w:val="sk-SK" w:bidi="en-US"/>
              </w:rPr>
            </w:pPr>
            <w:r w:rsidRPr="004C37A6">
              <w:rPr>
                <w:rFonts w:ascii="Garamond" w:eastAsia="Times New Roman" w:hAnsi="Garamond" w:cs="HelveticaNeueLTPro-Lt"/>
                <w:sz w:val="22"/>
                <w:lang w:val="sk-SK" w:bidi="en-US"/>
              </w:rPr>
              <w:t>Osobné údaje dotknutej osoby/ klienta sú spra</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cúvané a uchovávané po celú dobu trvania zmluvy s klientom a nasledujúcich 10 rokov po jej ukončení s výnimkou osobných údajov klienta spracúvané na účely firemnej štatistiky a priameho marketingu, ktoré budú spracúvané do podania námietky proti takémuto spracúva</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niu klientom.</w:t>
            </w:r>
          </w:p>
          <w:p w14:paraId="27D35A81" w14:textId="77777777" w:rsidR="00C005BE" w:rsidRPr="004C37A6" w:rsidRDefault="00C005BE" w:rsidP="00E46102">
            <w:pPr>
              <w:widowControl w:val="0"/>
              <w:tabs>
                <w:tab w:val="right" w:pos="397"/>
                <w:tab w:val="left" w:pos="471"/>
                <w:tab w:val="right" w:pos="567"/>
              </w:tabs>
              <w:autoSpaceDE w:val="0"/>
              <w:autoSpaceDN w:val="0"/>
              <w:adjustRightInd w:val="0"/>
              <w:spacing w:before="45" w:line="276" w:lineRule="auto"/>
              <w:jc w:val="both"/>
              <w:textAlignment w:val="center"/>
              <w:rPr>
                <w:rFonts w:ascii="Garamond" w:eastAsia="Times New Roman" w:hAnsi="Garamond" w:cs="HelveticaNeueLTPro-Lt"/>
                <w:sz w:val="22"/>
                <w:lang w:val="sk-SK" w:bidi="en-US"/>
              </w:rPr>
            </w:pPr>
          </w:p>
          <w:p w14:paraId="75660A61" w14:textId="6492154F" w:rsidR="00C005BE" w:rsidRPr="004C37A6" w:rsidRDefault="00C005BE" w:rsidP="00E46102">
            <w:pPr>
              <w:widowControl w:val="0"/>
              <w:tabs>
                <w:tab w:val="right" w:pos="397"/>
                <w:tab w:val="left" w:pos="471"/>
                <w:tab w:val="right" w:pos="567"/>
              </w:tabs>
              <w:autoSpaceDE w:val="0"/>
              <w:autoSpaceDN w:val="0"/>
              <w:adjustRightInd w:val="0"/>
              <w:spacing w:before="45" w:line="276" w:lineRule="auto"/>
              <w:jc w:val="both"/>
              <w:textAlignment w:val="center"/>
              <w:rPr>
                <w:rFonts w:ascii="Garamond" w:eastAsia="Times New Roman" w:hAnsi="Garamond" w:cs="HelveticaNeueLTPro-Lt"/>
                <w:sz w:val="22"/>
                <w:lang w:val="sk-SK" w:bidi="en-US"/>
              </w:rPr>
            </w:pPr>
            <w:r w:rsidRPr="004C37A6">
              <w:rPr>
                <w:rFonts w:ascii="Garamond" w:eastAsia="Times New Roman" w:hAnsi="Garamond" w:cs="HelveticaNeueLTPro-Lt"/>
                <w:sz w:val="22"/>
                <w:lang w:val="sk-SK" w:bidi="en-US"/>
              </w:rPr>
              <w:t>Prevádzkovateľ poskytuje osobné údaje dotknu</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tej osoby nasledovným kategóriám príjemcov: poskytovateľovi IT služieb ADP a IT produk</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tov na výkon podnikateľskej činnosti, advokát</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ske kancelárie a/alebo iné subjekty vymáhajúce pohľadávky ADP, poskytovatelia archivačných služieb, marketingové agentúry, poskytovatelia poštových služieb a kuriéri, poskytovatelia pois</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tenia hnuteľných vecí.</w:t>
            </w:r>
          </w:p>
          <w:p w14:paraId="2DA93240" w14:textId="77777777" w:rsidR="00C005BE" w:rsidRPr="004C37A6" w:rsidRDefault="00C005BE" w:rsidP="00E46102">
            <w:pPr>
              <w:widowControl w:val="0"/>
              <w:tabs>
                <w:tab w:val="right" w:pos="397"/>
                <w:tab w:val="left" w:pos="471"/>
                <w:tab w:val="right" w:pos="567"/>
              </w:tabs>
              <w:autoSpaceDE w:val="0"/>
              <w:autoSpaceDN w:val="0"/>
              <w:adjustRightInd w:val="0"/>
              <w:spacing w:before="45" w:line="276" w:lineRule="auto"/>
              <w:jc w:val="both"/>
              <w:textAlignment w:val="center"/>
              <w:rPr>
                <w:rFonts w:ascii="Garamond" w:eastAsia="Times New Roman" w:hAnsi="Garamond" w:cs="Times New Roman"/>
                <w:sz w:val="22"/>
                <w:lang w:val="sk-SK" w:bidi="en-US"/>
              </w:rPr>
            </w:pPr>
          </w:p>
          <w:p w14:paraId="1F8EAEBD" w14:textId="44085FC8" w:rsidR="00C005BE" w:rsidRPr="004C37A6" w:rsidRDefault="00C005BE" w:rsidP="00E46102">
            <w:pPr>
              <w:widowControl w:val="0"/>
              <w:tabs>
                <w:tab w:val="right" w:pos="397"/>
                <w:tab w:val="left" w:pos="471"/>
                <w:tab w:val="right" w:pos="567"/>
              </w:tabs>
              <w:autoSpaceDE w:val="0"/>
              <w:autoSpaceDN w:val="0"/>
              <w:adjustRightInd w:val="0"/>
              <w:spacing w:before="45" w:line="276" w:lineRule="auto"/>
              <w:jc w:val="both"/>
              <w:textAlignment w:val="center"/>
              <w:rPr>
                <w:rFonts w:ascii="Garamond" w:eastAsia="Times New Roman" w:hAnsi="Garamond" w:cs="HelveticaNeueLTPro-Lt"/>
                <w:sz w:val="22"/>
                <w:lang w:val="sk-SK" w:bidi="en-US"/>
              </w:rPr>
            </w:pPr>
            <w:r w:rsidRPr="004C37A6">
              <w:rPr>
                <w:rFonts w:ascii="Garamond" w:eastAsia="Times New Roman" w:hAnsi="Garamond" w:cs="Times New Roman"/>
                <w:sz w:val="22"/>
                <w:lang w:val="sk-SK" w:bidi="en-US"/>
              </w:rPr>
              <w:t>ADP ďalej poskytne (prípadne do budúcna, môže poskytnúť) osobné údaje dotknutej osoby subjektom, ktoré sú voči ADP v postavení osoby ovládanej alebo ovládajúcej v zmysle § 66a Obchodného zákonníka alebo v postavení osoby personálne alebo majetkovo prepojenej s ADP</w:t>
            </w:r>
            <w:r w:rsidRPr="004C37A6">
              <w:rPr>
                <w:rFonts w:ascii="Garamond" w:eastAsia="Times New Roman" w:hAnsi="Garamond" w:cs="HelveticaNeueLTPro-Lt"/>
                <w:sz w:val="22"/>
                <w:lang w:val="sk-SK" w:bidi="en-US"/>
              </w:rPr>
              <w:t xml:space="preserve">. </w:t>
            </w:r>
            <w:r w:rsidR="008E0AFC">
              <w:rPr>
                <w:rFonts w:ascii="Garamond" w:eastAsia="Times New Roman" w:hAnsi="Garamond" w:cs="HelveticaNeueLTPro-Lt"/>
                <w:sz w:val="22"/>
                <w:lang w:val="sk-SK" w:bidi="en-US"/>
              </w:rPr>
              <w:t>Spoločnosť</w:t>
            </w:r>
            <w:bookmarkStart w:id="3" w:name="_GoBack"/>
            <w:bookmarkEnd w:id="3"/>
            <w:r w:rsidRPr="004C37A6">
              <w:rPr>
                <w:rFonts w:ascii="Garamond" w:eastAsia="Times New Roman" w:hAnsi="Garamond" w:cs="HelveticaNeueLTPro-Lt"/>
                <w:sz w:val="22"/>
                <w:lang w:val="sk-SK" w:bidi="en-US"/>
              </w:rPr>
              <w:t xml:space="preserve"> neprenáša osobné údaje </w:t>
            </w:r>
            <w:r w:rsidR="00A37493">
              <w:rPr>
                <w:rFonts w:ascii="Garamond" w:eastAsia="Times New Roman" w:hAnsi="Garamond" w:cs="HelveticaNeueLTPro-Lt"/>
                <w:sz w:val="22"/>
                <w:lang w:val="sk-SK" w:bidi="en-US"/>
              </w:rPr>
              <w:t>klienta</w:t>
            </w:r>
            <w:r w:rsidRPr="004C37A6">
              <w:rPr>
                <w:rFonts w:ascii="Garamond" w:eastAsia="Times New Roman" w:hAnsi="Garamond" w:cs="HelveticaNeueLTPro-Lt"/>
                <w:sz w:val="22"/>
                <w:lang w:val="sk-SK" w:bidi="en-US"/>
              </w:rPr>
              <w:t xml:space="preserve"> do tretích krajín. </w:t>
            </w:r>
          </w:p>
          <w:p w14:paraId="019BA265" w14:textId="77777777" w:rsidR="00C005BE" w:rsidRPr="004C37A6" w:rsidRDefault="00C005BE" w:rsidP="00E46102">
            <w:pPr>
              <w:widowControl w:val="0"/>
              <w:tabs>
                <w:tab w:val="right" w:pos="397"/>
                <w:tab w:val="left" w:pos="471"/>
                <w:tab w:val="right" w:pos="567"/>
              </w:tabs>
              <w:autoSpaceDE w:val="0"/>
              <w:autoSpaceDN w:val="0"/>
              <w:adjustRightInd w:val="0"/>
              <w:spacing w:before="45" w:line="276" w:lineRule="auto"/>
              <w:jc w:val="both"/>
              <w:textAlignment w:val="center"/>
              <w:rPr>
                <w:rFonts w:ascii="Garamond" w:eastAsia="Times New Roman" w:hAnsi="Garamond" w:cs="HelveticaNeueLTPro-Lt"/>
                <w:sz w:val="22"/>
                <w:lang w:val="sk-SK" w:bidi="en-US"/>
              </w:rPr>
            </w:pPr>
          </w:p>
          <w:p w14:paraId="0316DE40" w14:textId="3FD24B32" w:rsidR="00C005BE" w:rsidRPr="004C37A6" w:rsidRDefault="00C005BE" w:rsidP="00E46102">
            <w:pPr>
              <w:widowControl w:val="0"/>
              <w:tabs>
                <w:tab w:val="right" w:pos="397"/>
                <w:tab w:val="left" w:pos="471"/>
                <w:tab w:val="right" w:pos="567"/>
              </w:tabs>
              <w:autoSpaceDE w:val="0"/>
              <w:autoSpaceDN w:val="0"/>
              <w:adjustRightInd w:val="0"/>
              <w:spacing w:before="45" w:line="276" w:lineRule="auto"/>
              <w:jc w:val="both"/>
              <w:textAlignment w:val="center"/>
              <w:rPr>
                <w:rFonts w:ascii="Garamond" w:eastAsia="Times New Roman" w:hAnsi="Garamond" w:cs="HelveticaNeueLTPro-Lt"/>
                <w:sz w:val="22"/>
                <w:lang w:val="sk-SK" w:bidi="en-US"/>
              </w:rPr>
            </w:pPr>
            <w:r w:rsidRPr="004C37A6">
              <w:rPr>
                <w:rFonts w:ascii="Garamond" w:eastAsia="Times New Roman" w:hAnsi="Garamond" w:cs="HelveticaNeueLTPro-Lt"/>
                <w:sz w:val="22"/>
                <w:lang w:val="sk-SK" w:bidi="en-US"/>
              </w:rPr>
              <w:t xml:space="preserve">Klient ako dotknutá osoba v zmysle Nariadenia má právo: </w:t>
            </w:r>
          </w:p>
          <w:p w14:paraId="1F58EC28" w14:textId="77777777" w:rsidR="00C005BE" w:rsidRPr="004C37A6" w:rsidRDefault="00C005BE" w:rsidP="00E46102">
            <w:pPr>
              <w:widowControl w:val="0"/>
              <w:numPr>
                <w:ilvl w:val="2"/>
                <w:numId w:val="35"/>
              </w:numPr>
              <w:tabs>
                <w:tab w:val="left" w:pos="709"/>
                <w:tab w:val="right" w:pos="851"/>
              </w:tabs>
              <w:autoSpaceDE w:val="0"/>
              <w:autoSpaceDN w:val="0"/>
              <w:adjustRightInd w:val="0"/>
              <w:spacing w:before="45" w:line="276" w:lineRule="auto"/>
              <w:ind w:hanging="153"/>
              <w:jc w:val="both"/>
              <w:textAlignment w:val="center"/>
              <w:rPr>
                <w:rFonts w:ascii="Garamond" w:eastAsia="Times New Roman" w:hAnsi="Garamond" w:cs="HelveticaNeueLTPro-Lt"/>
                <w:sz w:val="22"/>
                <w:lang w:val="sk-SK" w:bidi="en-US"/>
              </w:rPr>
            </w:pPr>
            <w:r w:rsidRPr="004C37A6">
              <w:rPr>
                <w:rFonts w:ascii="Garamond" w:eastAsia="Times New Roman" w:hAnsi="Garamond" w:cs="HelveticaNeueLTPro-Lt"/>
                <w:sz w:val="22"/>
                <w:lang w:val="sk-SK" w:bidi="en-US"/>
              </w:rPr>
              <w:t xml:space="preserve">požadovať od ADP prístup k svojim osobných údajom, </w:t>
            </w:r>
          </w:p>
          <w:p w14:paraId="31688922" w14:textId="38CA5CDD" w:rsidR="00C005BE" w:rsidRPr="004C37A6" w:rsidRDefault="00C005BE" w:rsidP="00E46102">
            <w:pPr>
              <w:widowControl w:val="0"/>
              <w:numPr>
                <w:ilvl w:val="2"/>
                <w:numId w:val="35"/>
              </w:numPr>
              <w:tabs>
                <w:tab w:val="left" w:pos="709"/>
                <w:tab w:val="right" w:pos="851"/>
              </w:tabs>
              <w:autoSpaceDE w:val="0"/>
              <w:autoSpaceDN w:val="0"/>
              <w:adjustRightInd w:val="0"/>
              <w:spacing w:before="45" w:line="276" w:lineRule="auto"/>
              <w:ind w:hanging="153"/>
              <w:jc w:val="both"/>
              <w:textAlignment w:val="center"/>
              <w:rPr>
                <w:rFonts w:ascii="Garamond" w:eastAsia="Times New Roman" w:hAnsi="Garamond" w:cs="HelveticaNeueLTPro-Lt"/>
                <w:sz w:val="22"/>
                <w:lang w:val="sk-SK" w:bidi="en-US"/>
              </w:rPr>
            </w:pPr>
            <w:r w:rsidRPr="004C37A6">
              <w:rPr>
                <w:rFonts w:ascii="Garamond" w:eastAsia="Times New Roman" w:hAnsi="Garamond" w:cs="HelveticaNeueLTPro-Lt"/>
                <w:sz w:val="22"/>
                <w:lang w:val="sk-SK" w:bidi="en-US"/>
              </w:rPr>
              <w:t>na opravu nesprávnych a neaktuál</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 xml:space="preserve">nych osobných údajov, </w:t>
            </w:r>
          </w:p>
          <w:p w14:paraId="1261BC97" w14:textId="017C775E" w:rsidR="00C005BE" w:rsidRPr="004C37A6" w:rsidRDefault="00C005BE" w:rsidP="00E46102">
            <w:pPr>
              <w:widowControl w:val="0"/>
              <w:numPr>
                <w:ilvl w:val="2"/>
                <w:numId w:val="35"/>
              </w:numPr>
              <w:tabs>
                <w:tab w:val="left" w:pos="709"/>
                <w:tab w:val="right" w:pos="851"/>
              </w:tabs>
              <w:autoSpaceDE w:val="0"/>
              <w:autoSpaceDN w:val="0"/>
              <w:adjustRightInd w:val="0"/>
              <w:spacing w:before="45" w:line="276" w:lineRule="auto"/>
              <w:ind w:hanging="153"/>
              <w:jc w:val="both"/>
              <w:textAlignment w:val="center"/>
              <w:rPr>
                <w:rFonts w:ascii="Garamond" w:eastAsia="Times New Roman" w:hAnsi="Garamond" w:cs="HelveticaNeueLTPro-Lt"/>
                <w:sz w:val="22"/>
                <w:lang w:val="sk-SK" w:bidi="en-US"/>
              </w:rPr>
            </w:pPr>
            <w:r w:rsidRPr="004C37A6">
              <w:rPr>
                <w:rFonts w:ascii="Garamond" w:eastAsia="Times New Roman" w:hAnsi="Garamond" w:cs="HelveticaNeueLTPro-Lt"/>
                <w:sz w:val="22"/>
                <w:lang w:val="sk-SK" w:bidi="en-US"/>
              </w:rPr>
              <w:t>na výmaz alebo obmedzenie spracú</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vania osobných údajov v prípadoch sta</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 xml:space="preserve">novených Nariadením, </w:t>
            </w:r>
          </w:p>
          <w:p w14:paraId="4A8C9B29" w14:textId="2D173020" w:rsidR="00C005BE" w:rsidRPr="004C37A6" w:rsidRDefault="00C005BE" w:rsidP="00E46102">
            <w:pPr>
              <w:widowControl w:val="0"/>
              <w:numPr>
                <w:ilvl w:val="2"/>
                <w:numId w:val="35"/>
              </w:numPr>
              <w:tabs>
                <w:tab w:val="left" w:pos="709"/>
                <w:tab w:val="right" w:pos="851"/>
              </w:tabs>
              <w:autoSpaceDE w:val="0"/>
              <w:autoSpaceDN w:val="0"/>
              <w:adjustRightInd w:val="0"/>
              <w:spacing w:before="45" w:line="276" w:lineRule="auto"/>
              <w:ind w:hanging="153"/>
              <w:jc w:val="both"/>
              <w:textAlignment w:val="center"/>
              <w:rPr>
                <w:rFonts w:ascii="Garamond" w:eastAsia="Times New Roman" w:hAnsi="Garamond" w:cs="HelveticaNeueLTPro-Lt"/>
                <w:sz w:val="22"/>
                <w:lang w:val="sk-SK" w:bidi="en-US"/>
              </w:rPr>
            </w:pPr>
            <w:r w:rsidRPr="004C37A6">
              <w:rPr>
                <w:rFonts w:ascii="Garamond" w:eastAsia="Times New Roman" w:hAnsi="Garamond" w:cs="HelveticaNeueLTPro-Lt"/>
                <w:sz w:val="22"/>
                <w:lang w:val="sk-SK" w:bidi="en-US"/>
              </w:rPr>
              <w:lastRenderedPageBreak/>
              <w:t>namietať spracúvanie svojich osob</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ných údajov,</w:t>
            </w:r>
          </w:p>
          <w:p w14:paraId="0F29577A" w14:textId="7FD86683" w:rsidR="00C005BE" w:rsidRPr="004C37A6" w:rsidRDefault="00C005BE" w:rsidP="00E46102">
            <w:pPr>
              <w:widowControl w:val="0"/>
              <w:numPr>
                <w:ilvl w:val="2"/>
                <w:numId w:val="35"/>
              </w:numPr>
              <w:tabs>
                <w:tab w:val="left" w:pos="709"/>
                <w:tab w:val="right" w:pos="851"/>
              </w:tabs>
              <w:autoSpaceDE w:val="0"/>
              <w:autoSpaceDN w:val="0"/>
              <w:adjustRightInd w:val="0"/>
              <w:spacing w:before="45" w:line="276" w:lineRule="auto"/>
              <w:ind w:hanging="153"/>
              <w:jc w:val="both"/>
              <w:textAlignment w:val="center"/>
              <w:rPr>
                <w:rFonts w:ascii="Garamond" w:eastAsia="Times New Roman" w:hAnsi="Garamond" w:cs="HelveticaNeueLTPro-Lt"/>
                <w:sz w:val="22"/>
                <w:lang w:val="sk-SK" w:bidi="en-US"/>
              </w:rPr>
            </w:pPr>
            <w:r w:rsidRPr="004C37A6">
              <w:rPr>
                <w:rFonts w:ascii="Garamond" w:eastAsia="Times New Roman" w:hAnsi="Garamond" w:cs="HelveticaNeueLTPro-Lt"/>
                <w:sz w:val="22"/>
                <w:lang w:val="sk-SK" w:bidi="en-US"/>
              </w:rPr>
              <w:t>na prenosnosť svojich osobných úda</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 xml:space="preserve">jov,  </w:t>
            </w:r>
          </w:p>
          <w:p w14:paraId="1EC6A7BF" w14:textId="2A34D17B" w:rsidR="007175F0" w:rsidRDefault="00C005BE" w:rsidP="00E46102">
            <w:pPr>
              <w:widowControl w:val="0"/>
              <w:numPr>
                <w:ilvl w:val="2"/>
                <w:numId w:val="35"/>
              </w:numPr>
              <w:tabs>
                <w:tab w:val="left" w:pos="709"/>
                <w:tab w:val="right" w:pos="851"/>
              </w:tabs>
              <w:autoSpaceDE w:val="0"/>
              <w:autoSpaceDN w:val="0"/>
              <w:adjustRightInd w:val="0"/>
              <w:spacing w:before="45" w:line="276" w:lineRule="auto"/>
              <w:ind w:hanging="153"/>
              <w:jc w:val="both"/>
              <w:textAlignment w:val="center"/>
              <w:rPr>
                <w:rFonts w:ascii="Garamond" w:eastAsia="Times New Roman" w:hAnsi="Garamond" w:cs="HelveticaNeueLTPro-Lt"/>
                <w:sz w:val="22"/>
                <w:lang w:val="sk-SK" w:bidi="en-US"/>
              </w:rPr>
            </w:pPr>
            <w:r w:rsidRPr="004C37A6">
              <w:rPr>
                <w:rFonts w:ascii="Garamond" w:eastAsia="Times New Roman" w:hAnsi="Garamond" w:cs="HelveticaNeueLTPro-Lt"/>
                <w:sz w:val="22"/>
                <w:lang w:val="sk-SK" w:bidi="en-US"/>
              </w:rPr>
              <w:t>podať návrh na začatie konania pred dozorným orgánom (Úrad na ochranu osobných údajov SR) podľa §100 Zá</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kona.</w:t>
            </w:r>
          </w:p>
          <w:p w14:paraId="400DA628" w14:textId="0A35FB37" w:rsidR="00C005BE" w:rsidRPr="004C37A6" w:rsidRDefault="00C005BE" w:rsidP="007175F0">
            <w:pPr>
              <w:widowControl w:val="0"/>
              <w:tabs>
                <w:tab w:val="left" w:pos="709"/>
                <w:tab w:val="right" w:pos="851"/>
              </w:tabs>
              <w:autoSpaceDE w:val="0"/>
              <w:autoSpaceDN w:val="0"/>
              <w:adjustRightInd w:val="0"/>
              <w:spacing w:before="45" w:line="276" w:lineRule="auto"/>
              <w:jc w:val="both"/>
              <w:textAlignment w:val="center"/>
              <w:rPr>
                <w:rFonts w:ascii="Garamond" w:eastAsia="Times New Roman" w:hAnsi="Garamond" w:cs="HelveticaNeueLTPro-Lt"/>
                <w:sz w:val="22"/>
                <w:lang w:val="sk-SK" w:bidi="en-US"/>
              </w:rPr>
            </w:pPr>
          </w:p>
          <w:p w14:paraId="66AC2744" w14:textId="3F6B475D" w:rsidR="00C005BE" w:rsidRPr="004C37A6" w:rsidRDefault="00C005BE" w:rsidP="00E46102">
            <w:pPr>
              <w:widowControl w:val="0"/>
              <w:tabs>
                <w:tab w:val="right" w:pos="397"/>
                <w:tab w:val="left" w:pos="471"/>
                <w:tab w:val="right" w:pos="567"/>
              </w:tabs>
              <w:autoSpaceDE w:val="0"/>
              <w:autoSpaceDN w:val="0"/>
              <w:adjustRightInd w:val="0"/>
              <w:spacing w:before="45" w:line="276" w:lineRule="auto"/>
              <w:jc w:val="both"/>
              <w:textAlignment w:val="center"/>
              <w:rPr>
                <w:rFonts w:ascii="Garamond" w:eastAsia="Times New Roman" w:hAnsi="Garamond" w:cs="HelveticaNeueLTPro-Lt"/>
                <w:sz w:val="22"/>
                <w:lang w:val="sk-SK" w:bidi="en-US"/>
              </w:rPr>
            </w:pPr>
            <w:r w:rsidRPr="004C37A6">
              <w:rPr>
                <w:rFonts w:ascii="Garamond" w:eastAsia="Times New Roman" w:hAnsi="Garamond" w:cs="HelveticaNeueLTPro-Lt"/>
                <w:sz w:val="22"/>
                <w:lang w:val="sk-SK" w:bidi="en-US"/>
              </w:rPr>
              <w:t>Poskytnutie osobných údajov klientom je tak zá</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konnou ako aj zmluvnou požiadavkou potreb</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nou k uzatvoreniu zmluvy (v zmysle ponúka</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ných služieb ADP) a v prípade ich neposkytnu</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tia zo strany klienta v požadovanom rozsahu ne</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 xml:space="preserve">bude ADP schopná plniť svoje zákonné resp. zmluvné povinnosti.  </w:t>
            </w:r>
          </w:p>
          <w:p w14:paraId="2007B90B" w14:textId="77777777" w:rsidR="00C005BE" w:rsidRPr="004C37A6" w:rsidRDefault="00C005BE" w:rsidP="00E46102">
            <w:pPr>
              <w:widowControl w:val="0"/>
              <w:tabs>
                <w:tab w:val="right" w:pos="397"/>
                <w:tab w:val="left" w:pos="471"/>
                <w:tab w:val="right" w:pos="567"/>
              </w:tabs>
              <w:autoSpaceDE w:val="0"/>
              <w:autoSpaceDN w:val="0"/>
              <w:adjustRightInd w:val="0"/>
              <w:spacing w:before="45" w:line="276" w:lineRule="auto"/>
              <w:jc w:val="both"/>
              <w:textAlignment w:val="center"/>
              <w:rPr>
                <w:rFonts w:ascii="Garamond" w:eastAsia="Times New Roman" w:hAnsi="Garamond" w:cs="HelveticaNeueLTPro-Lt"/>
                <w:sz w:val="22"/>
                <w:lang w:val="sk-SK" w:bidi="en-US"/>
              </w:rPr>
            </w:pPr>
          </w:p>
          <w:p w14:paraId="756B5AA1" w14:textId="4AB1BF61" w:rsidR="00C005BE" w:rsidRPr="004C37A6" w:rsidRDefault="00C005BE" w:rsidP="00E46102">
            <w:pPr>
              <w:widowControl w:val="0"/>
              <w:tabs>
                <w:tab w:val="right" w:pos="397"/>
                <w:tab w:val="left" w:pos="471"/>
                <w:tab w:val="right" w:pos="567"/>
              </w:tabs>
              <w:autoSpaceDE w:val="0"/>
              <w:autoSpaceDN w:val="0"/>
              <w:adjustRightInd w:val="0"/>
              <w:spacing w:before="45" w:line="276" w:lineRule="auto"/>
              <w:jc w:val="both"/>
              <w:textAlignment w:val="center"/>
              <w:rPr>
                <w:rFonts w:ascii="Garamond" w:eastAsia="Times New Roman" w:hAnsi="Garamond" w:cs="HelveticaNeueLTPro-Lt"/>
                <w:sz w:val="22"/>
                <w:lang w:val="sk-SK" w:bidi="en-US"/>
              </w:rPr>
            </w:pPr>
            <w:r w:rsidRPr="004C37A6">
              <w:rPr>
                <w:rFonts w:ascii="Garamond" w:eastAsia="Times New Roman" w:hAnsi="Garamond" w:cs="HelveticaNeueLTPro-Lt"/>
                <w:sz w:val="22"/>
                <w:lang w:val="sk-SK" w:bidi="en-US"/>
              </w:rPr>
              <w:t>ADP ako prevádzkovateľ v zmysle Nariadenia je predovšetkým povinná:</w:t>
            </w:r>
          </w:p>
          <w:p w14:paraId="3280C727" w14:textId="5FCAC2A4" w:rsidR="00C005BE" w:rsidRPr="004C37A6" w:rsidRDefault="00C005BE" w:rsidP="00E46102">
            <w:pPr>
              <w:widowControl w:val="0"/>
              <w:numPr>
                <w:ilvl w:val="0"/>
                <w:numId w:val="36"/>
              </w:numPr>
              <w:tabs>
                <w:tab w:val="right" w:pos="397"/>
                <w:tab w:val="left" w:pos="471"/>
                <w:tab w:val="right" w:pos="567"/>
              </w:tabs>
              <w:autoSpaceDE w:val="0"/>
              <w:autoSpaceDN w:val="0"/>
              <w:adjustRightInd w:val="0"/>
              <w:spacing w:before="45" w:line="276" w:lineRule="auto"/>
              <w:ind w:left="567" w:hanging="207"/>
              <w:jc w:val="both"/>
              <w:textAlignment w:val="center"/>
              <w:rPr>
                <w:rFonts w:ascii="Garamond" w:eastAsia="Times New Roman" w:hAnsi="Garamond" w:cs="HelveticaNeueLTPro-Lt"/>
                <w:sz w:val="22"/>
                <w:lang w:val="sk-SK" w:bidi="en-US"/>
              </w:rPr>
            </w:pPr>
            <w:r w:rsidRPr="004C37A6">
              <w:rPr>
                <w:rFonts w:ascii="Garamond" w:eastAsia="Times New Roman" w:hAnsi="Garamond" w:cs="HelveticaNeueLTPro-Lt"/>
                <w:sz w:val="22"/>
                <w:lang w:val="sk-SK" w:bidi="en-US"/>
              </w:rPr>
              <w:t>spracúvať osobné údaje dotknutej osoby len v nevyhnutnom rozsahu pre dosiah</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nutie účelov spracúvania,</w:t>
            </w:r>
          </w:p>
          <w:p w14:paraId="1164F5F8" w14:textId="416BD506" w:rsidR="00C005BE" w:rsidRPr="004C37A6" w:rsidRDefault="00C005BE" w:rsidP="00E46102">
            <w:pPr>
              <w:widowControl w:val="0"/>
              <w:numPr>
                <w:ilvl w:val="0"/>
                <w:numId w:val="36"/>
              </w:numPr>
              <w:tabs>
                <w:tab w:val="right" w:pos="397"/>
                <w:tab w:val="left" w:pos="471"/>
                <w:tab w:val="right" w:pos="567"/>
              </w:tabs>
              <w:autoSpaceDE w:val="0"/>
              <w:autoSpaceDN w:val="0"/>
              <w:adjustRightInd w:val="0"/>
              <w:spacing w:before="45" w:line="276" w:lineRule="auto"/>
              <w:ind w:left="567" w:hanging="207"/>
              <w:jc w:val="both"/>
              <w:textAlignment w:val="center"/>
              <w:rPr>
                <w:rFonts w:ascii="Garamond" w:eastAsia="Times New Roman" w:hAnsi="Garamond" w:cs="HelveticaNeueLTPro-Lt"/>
                <w:sz w:val="22"/>
                <w:lang w:val="sk-SK" w:bidi="en-US"/>
              </w:rPr>
            </w:pPr>
            <w:r w:rsidRPr="004C37A6">
              <w:rPr>
                <w:rFonts w:ascii="Garamond" w:eastAsia="Times New Roman" w:hAnsi="Garamond" w:cs="HelveticaNeueLTPro-Lt"/>
                <w:sz w:val="22"/>
                <w:lang w:val="sk-SK" w:bidi="en-US"/>
              </w:rPr>
              <w:t>chrániť osobné údaje dotknutej osoby pred poškodením, zničením, stratou, ne</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oprávnenou zmenou, neoprávneným prí</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stupom, pred poskytnutím alebo zverej</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nením tretej strane,</w:t>
            </w:r>
          </w:p>
          <w:p w14:paraId="693CD38E" w14:textId="05CCF8FA" w:rsidR="00C005BE" w:rsidRPr="004C37A6" w:rsidRDefault="00C005BE" w:rsidP="00E46102">
            <w:pPr>
              <w:widowControl w:val="0"/>
              <w:numPr>
                <w:ilvl w:val="0"/>
                <w:numId w:val="36"/>
              </w:numPr>
              <w:tabs>
                <w:tab w:val="right" w:pos="397"/>
                <w:tab w:val="left" w:pos="471"/>
                <w:tab w:val="right" w:pos="567"/>
              </w:tabs>
              <w:autoSpaceDE w:val="0"/>
              <w:autoSpaceDN w:val="0"/>
              <w:adjustRightInd w:val="0"/>
              <w:spacing w:before="45" w:line="276" w:lineRule="auto"/>
              <w:ind w:left="567" w:hanging="207"/>
              <w:jc w:val="both"/>
              <w:textAlignment w:val="center"/>
              <w:rPr>
                <w:rFonts w:ascii="Garamond" w:eastAsia="Times New Roman" w:hAnsi="Garamond" w:cs="HelveticaNeueLTPro-Lt"/>
                <w:sz w:val="22"/>
                <w:lang w:val="sk-SK" w:bidi="en-US"/>
              </w:rPr>
            </w:pPr>
            <w:r w:rsidRPr="004C37A6">
              <w:rPr>
                <w:rFonts w:ascii="Garamond" w:eastAsia="Times New Roman" w:hAnsi="Garamond" w:cs="HelveticaNeueLTPro-Lt"/>
                <w:sz w:val="22"/>
                <w:lang w:val="sk-SK" w:bidi="en-US"/>
              </w:rPr>
              <w:t xml:space="preserve"> zabezpečiť, aby zamestnanci ADP za</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chovávali mlčanlivosť o osobných úda</w:t>
            </w:r>
            <w:r w:rsidR="0073680F">
              <w:rPr>
                <w:rFonts w:ascii="Garamond" w:eastAsia="Times New Roman" w:hAnsi="Garamond" w:cs="HelveticaNeueLTPro-Lt"/>
                <w:sz w:val="22"/>
                <w:lang w:val="sk-SK" w:bidi="en-US"/>
              </w:rPr>
              <w:softHyphen/>
            </w:r>
            <w:r w:rsidRPr="004C37A6">
              <w:rPr>
                <w:rFonts w:ascii="Garamond" w:eastAsia="Times New Roman" w:hAnsi="Garamond" w:cs="HelveticaNeueLTPro-Lt"/>
                <w:sz w:val="22"/>
                <w:lang w:val="sk-SK" w:bidi="en-US"/>
              </w:rPr>
              <w:t>joch dotknutej osoby, a to aj po skončení zmluvy s</w:t>
            </w:r>
            <w:r w:rsidR="007175F0">
              <w:rPr>
                <w:rFonts w:ascii="Garamond" w:eastAsia="Times New Roman" w:hAnsi="Garamond" w:cs="HelveticaNeueLTPro-Lt"/>
                <w:sz w:val="22"/>
                <w:lang w:val="sk-SK" w:bidi="en-US"/>
              </w:rPr>
              <w:t> </w:t>
            </w:r>
            <w:r w:rsidRPr="004C37A6">
              <w:rPr>
                <w:rFonts w:ascii="Garamond" w:eastAsia="Times New Roman" w:hAnsi="Garamond" w:cs="HelveticaNeueLTPro-Lt"/>
                <w:sz w:val="22"/>
                <w:lang w:val="sk-SK" w:bidi="en-US"/>
              </w:rPr>
              <w:t>ADP</w:t>
            </w:r>
            <w:r w:rsidR="007175F0">
              <w:rPr>
                <w:rFonts w:ascii="Garamond" w:eastAsia="Times New Roman" w:hAnsi="Garamond" w:cs="HelveticaNeueLTPro-Lt"/>
                <w:sz w:val="22"/>
                <w:lang w:val="sk-SK" w:bidi="en-US"/>
              </w:rPr>
              <w:t>,</w:t>
            </w:r>
            <w:r w:rsidRPr="004C37A6">
              <w:rPr>
                <w:rFonts w:ascii="Garamond" w:eastAsia="Times New Roman" w:hAnsi="Garamond" w:cs="HelveticaNeueLTPro-Lt"/>
                <w:sz w:val="22"/>
                <w:lang w:val="sk-SK" w:bidi="en-US"/>
              </w:rPr>
              <w:t xml:space="preserve"> </w:t>
            </w:r>
          </w:p>
          <w:p w14:paraId="5D8CCBB8" w14:textId="77777777" w:rsidR="00C005BE" w:rsidRPr="004C37A6" w:rsidRDefault="00C005BE" w:rsidP="00E46102">
            <w:pPr>
              <w:widowControl w:val="0"/>
              <w:numPr>
                <w:ilvl w:val="0"/>
                <w:numId w:val="36"/>
              </w:numPr>
              <w:tabs>
                <w:tab w:val="right" w:pos="397"/>
                <w:tab w:val="left" w:pos="471"/>
                <w:tab w:val="right" w:pos="567"/>
              </w:tabs>
              <w:autoSpaceDE w:val="0"/>
              <w:autoSpaceDN w:val="0"/>
              <w:adjustRightInd w:val="0"/>
              <w:spacing w:before="45" w:line="276" w:lineRule="auto"/>
              <w:ind w:left="567" w:hanging="207"/>
              <w:jc w:val="both"/>
              <w:textAlignment w:val="center"/>
              <w:rPr>
                <w:rFonts w:ascii="Garamond" w:eastAsia="Times New Roman" w:hAnsi="Garamond" w:cs="HelveticaNeueLTPro-Lt"/>
                <w:sz w:val="22"/>
                <w:lang w:val="sk-SK" w:bidi="en-US"/>
              </w:rPr>
            </w:pPr>
            <w:r w:rsidRPr="004C37A6">
              <w:rPr>
                <w:rFonts w:ascii="Garamond" w:eastAsia="Times New Roman" w:hAnsi="Garamond" w:cs="HelveticaNeueLTPro-Lt"/>
                <w:sz w:val="22"/>
                <w:lang w:val="sk-SK" w:bidi="en-US"/>
              </w:rPr>
              <w:t xml:space="preserve"> zabezpečiť bezpečnosť spracúvania osobných údajov dotknutej osoby,</w:t>
            </w:r>
          </w:p>
          <w:p w14:paraId="7D704993" w14:textId="777A065A" w:rsidR="00C005BE" w:rsidRDefault="00C005BE" w:rsidP="00E46102">
            <w:pPr>
              <w:widowControl w:val="0"/>
              <w:numPr>
                <w:ilvl w:val="0"/>
                <w:numId w:val="36"/>
              </w:numPr>
              <w:tabs>
                <w:tab w:val="right" w:pos="397"/>
                <w:tab w:val="left" w:pos="471"/>
                <w:tab w:val="right" w:pos="567"/>
              </w:tabs>
              <w:autoSpaceDE w:val="0"/>
              <w:autoSpaceDN w:val="0"/>
              <w:adjustRightInd w:val="0"/>
              <w:spacing w:before="45" w:line="276" w:lineRule="auto"/>
              <w:ind w:left="567" w:hanging="207"/>
              <w:jc w:val="both"/>
              <w:textAlignment w:val="center"/>
              <w:rPr>
                <w:rFonts w:ascii="Garamond" w:eastAsia="Times New Roman" w:hAnsi="Garamond" w:cs="HelveticaNeueLTPro-Lt"/>
                <w:sz w:val="22"/>
                <w:lang w:val="sk-SK" w:bidi="en-US"/>
              </w:rPr>
            </w:pPr>
            <w:r w:rsidRPr="004C37A6">
              <w:rPr>
                <w:rFonts w:ascii="Garamond" w:eastAsia="Times New Roman" w:hAnsi="Garamond" w:cs="HelveticaNeueLTPro-Lt"/>
                <w:sz w:val="22"/>
                <w:lang w:val="sk-SK" w:bidi="en-US"/>
              </w:rPr>
              <w:t xml:space="preserve">oznámiť Úradu na ochranu osobných údajov a príp. aj dotknutej osobe, ak je to potrebné, akékoľvek porušenie ochrany osobných údajov. </w:t>
            </w:r>
          </w:p>
          <w:p w14:paraId="1F528FDA" w14:textId="3D6570FE" w:rsidR="007175F0" w:rsidRDefault="007175F0" w:rsidP="007175F0">
            <w:pPr>
              <w:widowControl w:val="0"/>
              <w:tabs>
                <w:tab w:val="right" w:pos="397"/>
                <w:tab w:val="left" w:pos="471"/>
                <w:tab w:val="right" w:pos="567"/>
              </w:tabs>
              <w:autoSpaceDE w:val="0"/>
              <w:autoSpaceDN w:val="0"/>
              <w:adjustRightInd w:val="0"/>
              <w:spacing w:before="45" w:line="276" w:lineRule="auto"/>
              <w:jc w:val="both"/>
              <w:textAlignment w:val="center"/>
              <w:rPr>
                <w:rFonts w:ascii="Garamond" w:eastAsia="Times New Roman" w:hAnsi="Garamond" w:cs="HelveticaNeueLTPro-Lt"/>
                <w:sz w:val="22"/>
                <w:lang w:val="sk-SK" w:bidi="en-US"/>
              </w:rPr>
            </w:pPr>
          </w:p>
          <w:p w14:paraId="77AC8F18" w14:textId="33D19AA5" w:rsidR="007175F0" w:rsidRPr="004C37A6" w:rsidRDefault="007175F0" w:rsidP="007175F0">
            <w:pPr>
              <w:widowControl w:val="0"/>
              <w:tabs>
                <w:tab w:val="right" w:pos="397"/>
                <w:tab w:val="left" w:pos="471"/>
                <w:tab w:val="right" w:pos="567"/>
              </w:tabs>
              <w:autoSpaceDE w:val="0"/>
              <w:autoSpaceDN w:val="0"/>
              <w:adjustRightInd w:val="0"/>
              <w:spacing w:before="45" w:line="276" w:lineRule="auto"/>
              <w:jc w:val="both"/>
              <w:textAlignment w:val="center"/>
              <w:rPr>
                <w:rFonts w:ascii="Garamond" w:eastAsia="Times New Roman" w:hAnsi="Garamond" w:cs="HelveticaNeueLTPro-Lt"/>
                <w:sz w:val="22"/>
                <w:lang w:val="sk-SK" w:bidi="en-US"/>
              </w:rPr>
            </w:pPr>
            <w:r>
              <w:rPr>
                <w:rFonts w:ascii="Garamond" w:eastAsia="Times New Roman" w:hAnsi="Garamond" w:cs="HelveticaNeueLTPro-Lt"/>
                <w:sz w:val="22"/>
                <w:lang w:val="sk-SK" w:bidi="en-US"/>
              </w:rPr>
              <w:t>_____________________________________</w:t>
            </w:r>
          </w:p>
          <w:p w14:paraId="7303613E" w14:textId="77777777" w:rsidR="00C005BE" w:rsidRPr="004C37A6" w:rsidRDefault="00C005BE" w:rsidP="00E46102">
            <w:pPr>
              <w:pStyle w:val="Nadpis1"/>
              <w:spacing w:line="276" w:lineRule="auto"/>
              <w:jc w:val="both"/>
              <w:outlineLvl w:val="0"/>
              <w:rPr>
                <w:rFonts w:ascii="Garamond" w:hAnsi="Garamond"/>
                <w:color w:val="auto"/>
                <w:sz w:val="22"/>
                <w:szCs w:val="22"/>
                <w:lang w:val="sk"/>
              </w:rPr>
            </w:pPr>
          </w:p>
        </w:tc>
      </w:tr>
    </w:tbl>
    <w:p w14:paraId="110B12F7" w14:textId="3EB1B0D2" w:rsidR="00C005BE" w:rsidRDefault="00C005BE" w:rsidP="00E46102">
      <w:pPr>
        <w:spacing w:line="276" w:lineRule="auto"/>
        <w:jc w:val="both"/>
        <w:rPr>
          <w:rFonts w:ascii="Garamond" w:hAnsi="Garamond"/>
          <w:sz w:val="22"/>
          <w:lang w:val="sk"/>
        </w:rPr>
      </w:pPr>
    </w:p>
    <w:p w14:paraId="41D92CA0" w14:textId="4391C2C7" w:rsidR="000F0E06" w:rsidRDefault="000F0E06" w:rsidP="00E46102">
      <w:pPr>
        <w:spacing w:line="276" w:lineRule="auto"/>
        <w:jc w:val="both"/>
        <w:rPr>
          <w:rFonts w:ascii="Garamond" w:hAnsi="Garamond"/>
          <w:sz w:val="22"/>
          <w:lang w:val="sk"/>
        </w:rPr>
      </w:pPr>
    </w:p>
    <w:p w14:paraId="49EA1F2A" w14:textId="729B98A0" w:rsidR="000F0E06" w:rsidRPr="000F0E06" w:rsidRDefault="000F0E06" w:rsidP="007175F0">
      <w:pPr>
        <w:spacing w:line="276" w:lineRule="auto"/>
        <w:jc w:val="center"/>
        <w:rPr>
          <w:rFonts w:ascii="Garamond" w:hAnsi="Garamond"/>
          <w:b/>
          <w:sz w:val="28"/>
          <w:lang w:val="sk"/>
        </w:rPr>
      </w:pPr>
      <w:r w:rsidRPr="000F0E06">
        <w:rPr>
          <w:rFonts w:ascii="Garamond" w:hAnsi="Garamond"/>
          <w:b/>
          <w:sz w:val="28"/>
          <w:lang w:val="sk"/>
        </w:rPr>
        <w:t xml:space="preserve">Posledná aktualizácia: </w:t>
      </w:r>
      <w:r w:rsidR="00445B41" w:rsidRPr="00445B41">
        <w:rPr>
          <w:rFonts w:ascii="Garamond" w:hAnsi="Garamond"/>
          <w:b/>
          <w:sz w:val="28"/>
          <w:lang w:val="sk"/>
        </w:rPr>
        <w:t>25.</w:t>
      </w:r>
      <w:r w:rsidR="00445B41">
        <w:rPr>
          <w:rFonts w:ascii="Garamond" w:hAnsi="Garamond"/>
          <w:b/>
          <w:sz w:val="28"/>
          <w:lang w:val="sk"/>
        </w:rPr>
        <w:t xml:space="preserve"> </w:t>
      </w:r>
      <w:r w:rsidR="00445B41" w:rsidRPr="00445B41">
        <w:rPr>
          <w:rFonts w:ascii="Garamond" w:hAnsi="Garamond"/>
          <w:b/>
          <w:sz w:val="28"/>
          <w:lang w:val="sk"/>
        </w:rPr>
        <w:t>5.</w:t>
      </w:r>
      <w:r w:rsidR="00445B41">
        <w:rPr>
          <w:rFonts w:ascii="Garamond" w:hAnsi="Garamond"/>
          <w:b/>
          <w:sz w:val="28"/>
          <w:lang w:val="sk"/>
        </w:rPr>
        <w:t xml:space="preserve"> </w:t>
      </w:r>
      <w:r w:rsidR="00445B41" w:rsidRPr="00445B41">
        <w:rPr>
          <w:rFonts w:ascii="Garamond" w:hAnsi="Garamond"/>
          <w:b/>
          <w:sz w:val="28"/>
          <w:lang w:val="sk"/>
        </w:rPr>
        <w:t>2018</w:t>
      </w:r>
    </w:p>
    <w:sectPr w:rsidR="000F0E06" w:rsidRPr="000F0E06" w:rsidSect="002412D5">
      <w:footerReference w:type="default" r:id="rId13"/>
      <w:pgSz w:w="11906" w:h="16838"/>
      <w:pgMar w:top="2268" w:right="1701" w:bottom="1701" w:left="1701"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3EEB5" w14:textId="77777777" w:rsidR="002F7EF0" w:rsidRDefault="002F7EF0" w:rsidP="00884E47">
      <w:pPr>
        <w:spacing w:after="0" w:line="240" w:lineRule="auto"/>
      </w:pPr>
      <w:r>
        <w:separator/>
      </w:r>
    </w:p>
  </w:endnote>
  <w:endnote w:type="continuationSeparator" w:id="0">
    <w:p w14:paraId="5184AB85" w14:textId="77777777" w:rsidR="002F7EF0" w:rsidRDefault="002F7EF0" w:rsidP="00884E47">
      <w:pPr>
        <w:spacing w:after="0" w:line="240" w:lineRule="auto"/>
      </w:pPr>
      <w:r>
        <w:continuationSeparator/>
      </w:r>
    </w:p>
  </w:endnote>
  <w:endnote w:type="continuationNotice" w:id="1">
    <w:p w14:paraId="5B2EC58C" w14:textId="77777777" w:rsidR="002F7EF0" w:rsidRDefault="002F7E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eticaNeueLTPro-Lt">
    <w:altName w:val="Times New Roman"/>
    <w:panose1 w:val="00000000000000000000"/>
    <w:charset w:val="4D"/>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10732"/>
      <w:docPartObj>
        <w:docPartGallery w:val="Page Numbers (Bottom of Page)"/>
        <w:docPartUnique/>
      </w:docPartObj>
    </w:sdtPr>
    <w:sdtEndPr/>
    <w:sdtContent>
      <w:p w14:paraId="37C6D5D8" w14:textId="31FABFF5" w:rsidR="000F0E06" w:rsidRDefault="000F0E06">
        <w:pPr>
          <w:pStyle w:val="Pta"/>
          <w:jc w:val="right"/>
        </w:pPr>
        <w:r>
          <w:fldChar w:fldCharType="begin"/>
        </w:r>
        <w:r>
          <w:instrText>PAGE   \* MERGEFORMAT</w:instrText>
        </w:r>
        <w:r>
          <w:fldChar w:fldCharType="separate"/>
        </w:r>
        <w:r>
          <w:rPr>
            <w:lang w:val="sk-SK"/>
          </w:rPr>
          <w:t>2</w:t>
        </w:r>
        <w:r>
          <w:fldChar w:fldCharType="end"/>
        </w:r>
      </w:p>
    </w:sdtContent>
  </w:sdt>
  <w:p w14:paraId="1433DB11" w14:textId="77777777" w:rsidR="000F0E06" w:rsidRDefault="000F0E0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5DF1B" w14:textId="77777777" w:rsidR="002F7EF0" w:rsidRDefault="002F7EF0" w:rsidP="00884E47">
      <w:pPr>
        <w:spacing w:after="0" w:line="240" w:lineRule="auto"/>
      </w:pPr>
      <w:r>
        <w:separator/>
      </w:r>
    </w:p>
  </w:footnote>
  <w:footnote w:type="continuationSeparator" w:id="0">
    <w:p w14:paraId="51C7C1E2" w14:textId="77777777" w:rsidR="002F7EF0" w:rsidRDefault="002F7EF0" w:rsidP="00884E47">
      <w:pPr>
        <w:spacing w:after="0" w:line="240" w:lineRule="auto"/>
      </w:pPr>
      <w:r>
        <w:continuationSeparator/>
      </w:r>
    </w:p>
  </w:footnote>
  <w:footnote w:type="continuationNotice" w:id="1">
    <w:p w14:paraId="1703461B" w14:textId="77777777" w:rsidR="002F7EF0" w:rsidRDefault="002F7E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6AD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44DE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748C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1A6F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1CE6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F607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EA47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78B0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F0B4C5A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4833359"/>
    <w:multiLevelType w:val="multilevel"/>
    <w:tmpl w:val="C6C86E52"/>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b w:val="0"/>
      </w:rPr>
    </w:lvl>
    <w:lvl w:ilvl="2">
      <w:start w:val="1"/>
      <w:numFmt w:val="decimal"/>
      <w:lvlText w:val="%3."/>
      <w:lvlJc w:val="left"/>
      <w:pPr>
        <w:ind w:left="720" w:hanging="720"/>
      </w:pPr>
      <w:rPr>
        <w:rFonts w:ascii="Times New Roman" w:eastAsia="Times New Roman" w:hAnsi="Times New Roman" w:cs="HelveticaNeueLTPro-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06F4773F"/>
    <w:multiLevelType w:val="hybridMultilevel"/>
    <w:tmpl w:val="5DECC414"/>
    <w:lvl w:ilvl="0" w:tplc="041B0001">
      <w:start w:val="1"/>
      <w:numFmt w:val="bullet"/>
      <w:lvlText w:val=""/>
      <w:lvlJc w:val="left"/>
      <w:pPr>
        <w:ind w:left="774" w:hanging="360"/>
      </w:pPr>
      <w:rPr>
        <w:rFonts w:ascii="Symbol" w:hAnsi="Symbol" w:hint="default"/>
      </w:rPr>
    </w:lvl>
    <w:lvl w:ilvl="1" w:tplc="041B0003" w:tentative="1">
      <w:start w:val="1"/>
      <w:numFmt w:val="bullet"/>
      <w:lvlText w:val="o"/>
      <w:lvlJc w:val="left"/>
      <w:pPr>
        <w:ind w:left="1494" w:hanging="360"/>
      </w:pPr>
      <w:rPr>
        <w:rFonts w:ascii="Courier New" w:hAnsi="Courier New" w:cs="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cs="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cs="Courier New" w:hint="default"/>
      </w:rPr>
    </w:lvl>
    <w:lvl w:ilvl="8" w:tplc="041B0005" w:tentative="1">
      <w:start w:val="1"/>
      <w:numFmt w:val="bullet"/>
      <w:lvlText w:val=""/>
      <w:lvlJc w:val="left"/>
      <w:pPr>
        <w:ind w:left="6534" w:hanging="360"/>
      </w:pPr>
      <w:rPr>
        <w:rFonts w:ascii="Wingdings" w:hAnsi="Wingdings" w:hint="default"/>
      </w:rPr>
    </w:lvl>
  </w:abstractNum>
  <w:abstractNum w:abstractNumId="11" w15:restartNumberingAfterBreak="0">
    <w:nsid w:val="0F346CB4"/>
    <w:multiLevelType w:val="hybridMultilevel"/>
    <w:tmpl w:val="F7C275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13C5D4D"/>
    <w:multiLevelType w:val="hybridMultilevel"/>
    <w:tmpl w:val="47AE5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24810D5"/>
    <w:multiLevelType w:val="hybridMultilevel"/>
    <w:tmpl w:val="E732F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071BBC"/>
    <w:multiLevelType w:val="multilevel"/>
    <w:tmpl w:val="C6B81B0A"/>
    <w:lvl w:ilvl="0">
      <w:start w:val="1"/>
      <w:numFmt w:val="decimal"/>
      <w:pStyle w:val="slovanzoznam"/>
      <w:lvlText w:val="%1."/>
      <w:lvlJc w:val="left"/>
      <w:pPr>
        <w:ind w:left="720" w:hanging="363"/>
      </w:pPr>
      <w:rPr>
        <w:rFonts w:hint="default"/>
      </w:rPr>
    </w:lvl>
    <w:lvl w:ilvl="1">
      <w:start w:val="1"/>
      <w:numFmt w:val="lowerLetter"/>
      <w:pStyle w:val="slovanzoznam2"/>
      <w:lvlText w:val="%2)"/>
      <w:lvlJc w:val="left"/>
      <w:pPr>
        <w:ind w:left="1077" w:hanging="357"/>
      </w:pPr>
      <w:rPr>
        <w:rFonts w:hint="default"/>
      </w:rPr>
    </w:lvl>
    <w:lvl w:ilvl="2">
      <w:start w:val="1"/>
      <w:numFmt w:val="lowerRoman"/>
      <w:pStyle w:val="slovanzoznam3"/>
      <w:lvlText w:val="%3)"/>
      <w:lvlJc w:val="left"/>
      <w:pPr>
        <w:ind w:left="1440" w:hanging="363"/>
      </w:pPr>
      <w:rPr>
        <w:rFonts w:hint="default"/>
      </w:rPr>
    </w:lvl>
    <w:lvl w:ilvl="3">
      <w:start w:val="1"/>
      <w:numFmt w:val="decimal"/>
      <w:pStyle w:val="slovanzoznam4"/>
      <w:lvlText w:val="(%4)"/>
      <w:lvlJc w:val="left"/>
      <w:pPr>
        <w:ind w:left="1797" w:hanging="357"/>
      </w:pPr>
      <w:rPr>
        <w:rFonts w:hint="default"/>
      </w:rPr>
    </w:lvl>
    <w:lvl w:ilvl="4">
      <w:start w:val="1"/>
      <w:numFmt w:val="lowerLetter"/>
      <w:pStyle w:val="slovanzoznam5"/>
      <w:lvlText w:val="(%5)"/>
      <w:lvlJc w:val="left"/>
      <w:pPr>
        <w:ind w:left="2160" w:hanging="363"/>
      </w:pPr>
      <w:rPr>
        <w:rFonts w:hint="default"/>
      </w:rPr>
    </w:lvl>
    <w:lvl w:ilvl="5">
      <w:start w:val="1"/>
      <w:numFmt w:val="lowerRoman"/>
      <w:lvlText w:val="(%6)"/>
      <w:lvlJc w:val="left"/>
      <w:pPr>
        <w:ind w:left="2517" w:hanging="357"/>
      </w:pPr>
      <w:rPr>
        <w:rFonts w:hint="default"/>
      </w:rPr>
    </w:lvl>
    <w:lvl w:ilvl="6">
      <w:start w:val="1"/>
      <w:numFmt w:val="decimal"/>
      <w:lvlText w:val="%7."/>
      <w:lvlJc w:val="left"/>
      <w:pPr>
        <w:ind w:left="2880" w:hanging="363"/>
      </w:pPr>
      <w:rPr>
        <w:rFonts w:hint="default"/>
      </w:rPr>
    </w:lvl>
    <w:lvl w:ilvl="7">
      <w:start w:val="1"/>
      <w:numFmt w:val="lowerLetter"/>
      <w:lvlText w:val="%8."/>
      <w:lvlJc w:val="left"/>
      <w:pPr>
        <w:ind w:left="3238" w:hanging="358"/>
      </w:pPr>
      <w:rPr>
        <w:rFonts w:hint="default"/>
      </w:rPr>
    </w:lvl>
    <w:lvl w:ilvl="8">
      <w:start w:val="1"/>
      <w:numFmt w:val="lowerRoman"/>
      <w:lvlText w:val="%9."/>
      <w:lvlJc w:val="left"/>
      <w:pPr>
        <w:ind w:left="3595" w:hanging="357"/>
      </w:pPr>
      <w:rPr>
        <w:rFonts w:hint="default"/>
      </w:rPr>
    </w:lvl>
  </w:abstractNum>
  <w:abstractNum w:abstractNumId="15" w15:restartNumberingAfterBreak="0">
    <w:nsid w:val="23AA5F04"/>
    <w:multiLevelType w:val="multilevel"/>
    <w:tmpl w:val="57D886BC"/>
    <w:lvl w:ilvl="0">
      <w:start w:val="1"/>
      <w:numFmt w:val="decimal"/>
      <w:pStyle w:val="NumberedHeading1"/>
      <w:lvlText w:val="%1."/>
      <w:lvlJc w:val="left"/>
      <w:pPr>
        <w:tabs>
          <w:tab w:val="num" w:pos="851"/>
        </w:tabs>
        <w:ind w:left="851" w:hanging="851"/>
      </w:pPr>
      <w:rPr>
        <w:rFonts w:hint="default"/>
      </w:rPr>
    </w:lvl>
    <w:lvl w:ilvl="1">
      <w:start w:val="1"/>
      <w:numFmt w:val="decimal"/>
      <w:pStyle w:val="NumberedHeading2"/>
      <w:lvlText w:val="%1.%2"/>
      <w:lvlJc w:val="left"/>
      <w:pPr>
        <w:tabs>
          <w:tab w:val="num" w:pos="851"/>
        </w:tabs>
        <w:ind w:left="851" w:hanging="851"/>
      </w:pPr>
      <w:rPr>
        <w:rFonts w:hint="default"/>
      </w:rPr>
    </w:lvl>
    <w:lvl w:ilvl="2">
      <w:start w:val="1"/>
      <w:numFmt w:val="decimal"/>
      <w:pStyle w:val="NumberedHeading3"/>
      <w:lvlText w:val="%1.%2.%3"/>
      <w:lvlJc w:val="left"/>
      <w:pPr>
        <w:tabs>
          <w:tab w:val="num" w:pos="851"/>
        </w:tabs>
        <w:ind w:left="851" w:hanging="851"/>
      </w:pPr>
      <w:rPr>
        <w:rFonts w:hint="default"/>
      </w:rPr>
    </w:lvl>
    <w:lvl w:ilvl="3">
      <w:start w:val="1"/>
      <w:numFmt w:val="decimal"/>
      <w:pStyle w:val="NumberedHeading4"/>
      <w:lvlText w:val="%1.%2.%3.%4"/>
      <w:lvlJc w:val="left"/>
      <w:pPr>
        <w:tabs>
          <w:tab w:val="num" w:pos="851"/>
        </w:tabs>
        <w:ind w:left="851" w:hanging="851"/>
      </w:pPr>
      <w:rPr>
        <w:rFonts w:hint="default"/>
      </w:rPr>
    </w:lvl>
    <w:lvl w:ilvl="4">
      <w:start w:val="1"/>
      <w:numFmt w:val="decimal"/>
      <w:pStyle w:val="NumberedHeading5"/>
      <w:lvlText w:val="%1.%2.%3.%4.%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16" w15:restartNumberingAfterBreak="0">
    <w:nsid w:val="2B842D85"/>
    <w:multiLevelType w:val="hybridMultilevel"/>
    <w:tmpl w:val="2CAE6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134F38"/>
    <w:multiLevelType w:val="hybridMultilevel"/>
    <w:tmpl w:val="C152DA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95660E1"/>
    <w:multiLevelType w:val="hybridMultilevel"/>
    <w:tmpl w:val="E70C4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0E14DE"/>
    <w:multiLevelType w:val="hybridMultilevel"/>
    <w:tmpl w:val="7E2CD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06B19E9"/>
    <w:multiLevelType w:val="hybridMultilevel"/>
    <w:tmpl w:val="79182C0A"/>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21" w15:restartNumberingAfterBreak="0">
    <w:nsid w:val="4D34065D"/>
    <w:multiLevelType w:val="hybridMultilevel"/>
    <w:tmpl w:val="AFB0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923B27"/>
    <w:multiLevelType w:val="hybridMultilevel"/>
    <w:tmpl w:val="0E785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E95D70"/>
    <w:multiLevelType w:val="hybridMultilevel"/>
    <w:tmpl w:val="D9C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6F2E6D"/>
    <w:multiLevelType w:val="multilevel"/>
    <w:tmpl w:val="8DF0D470"/>
    <w:lvl w:ilvl="0">
      <w:start w:val="1"/>
      <w:numFmt w:val="bullet"/>
      <w:pStyle w:val="Zoznamsodrkami"/>
      <w:lvlText w:val=""/>
      <w:lvlJc w:val="left"/>
      <w:pPr>
        <w:ind w:left="720" w:hanging="363"/>
      </w:pPr>
      <w:rPr>
        <w:rFonts w:ascii="Symbol" w:hAnsi="Symbol" w:hint="default"/>
        <w:color w:val="auto"/>
      </w:rPr>
    </w:lvl>
    <w:lvl w:ilvl="1">
      <w:start w:val="1"/>
      <w:numFmt w:val="bullet"/>
      <w:pStyle w:val="Zoznamsodrkami2"/>
      <w:lvlText w:val=""/>
      <w:lvlJc w:val="left"/>
      <w:pPr>
        <w:ind w:left="1077" w:hanging="357"/>
      </w:pPr>
      <w:rPr>
        <w:rFonts w:ascii="Symbol" w:hAnsi="Symbol" w:hint="default"/>
        <w:color w:val="auto"/>
      </w:rPr>
    </w:lvl>
    <w:lvl w:ilvl="2">
      <w:start w:val="1"/>
      <w:numFmt w:val="bullet"/>
      <w:pStyle w:val="Zoznamsodrkami3"/>
      <w:lvlText w:val=""/>
      <w:lvlJc w:val="left"/>
      <w:pPr>
        <w:ind w:left="1440" w:hanging="363"/>
      </w:pPr>
      <w:rPr>
        <w:rFonts w:ascii="Symbol" w:hAnsi="Symbol" w:hint="default"/>
        <w:color w:val="auto"/>
      </w:rPr>
    </w:lvl>
    <w:lvl w:ilvl="3">
      <w:start w:val="1"/>
      <w:numFmt w:val="bullet"/>
      <w:pStyle w:val="Zoznamsodrkami4"/>
      <w:lvlText w:val=""/>
      <w:lvlJc w:val="left"/>
      <w:pPr>
        <w:ind w:left="1797" w:hanging="357"/>
      </w:pPr>
      <w:rPr>
        <w:rFonts w:ascii="Symbol" w:hAnsi="Symbol" w:hint="default"/>
        <w:color w:val="auto"/>
      </w:rPr>
    </w:lvl>
    <w:lvl w:ilvl="4">
      <w:start w:val="1"/>
      <w:numFmt w:val="bullet"/>
      <w:pStyle w:val="Zoznamsodrkami5"/>
      <w:lvlText w:val=""/>
      <w:lvlJc w:val="left"/>
      <w:pPr>
        <w:ind w:left="2160" w:hanging="363"/>
      </w:pPr>
      <w:rPr>
        <w:rFonts w:ascii="Symbol" w:hAnsi="Symbol" w:hint="default"/>
        <w:color w:val="auto"/>
      </w:rPr>
    </w:lvl>
    <w:lvl w:ilvl="5">
      <w:start w:val="1"/>
      <w:numFmt w:val="bullet"/>
      <w:lvlText w:val=""/>
      <w:lvlJc w:val="left"/>
      <w:pPr>
        <w:ind w:left="2517" w:hanging="357"/>
      </w:pPr>
      <w:rPr>
        <w:rFonts w:ascii="Symbol" w:hAnsi="Symbol" w:hint="default"/>
        <w:color w:val="auto"/>
      </w:rPr>
    </w:lvl>
    <w:lvl w:ilvl="6">
      <w:start w:val="1"/>
      <w:numFmt w:val="bullet"/>
      <w:lvlText w:val=""/>
      <w:lvlJc w:val="left"/>
      <w:pPr>
        <w:ind w:left="2880" w:hanging="363"/>
      </w:pPr>
      <w:rPr>
        <w:rFonts w:ascii="Symbol" w:hAnsi="Symbol" w:hint="default"/>
        <w:color w:val="auto"/>
      </w:rPr>
    </w:lvl>
    <w:lvl w:ilvl="7">
      <w:start w:val="1"/>
      <w:numFmt w:val="bullet"/>
      <w:lvlText w:val=""/>
      <w:lvlJc w:val="left"/>
      <w:pPr>
        <w:tabs>
          <w:tab w:val="num" w:pos="30618"/>
        </w:tabs>
        <w:ind w:left="3238" w:hanging="358"/>
      </w:pPr>
      <w:rPr>
        <w:rFonts w:ascii="Symbol" w:hAnsi="Symbol" w:hint="default"/>
        <w:color w:val="auto"/>
      </w:rPr>
    </w:lvl>
    <w:lvl w:ilvl="8">
      <w:start w:val="1"/>
      <w:numFmt w:val="bullet"/>
      <w:lvlText w:val=""/>
      <w:lvlJc w:val="left"/>
      <w:pPr>
        <w:ind w:left="3595" w:hanging="357"/>
      </w:pPr>
      <w:rPr>
        <w:rFonts w:ascii="Symbol" w:hAnsi="Symbol" w:hint="default"/>
        <w:color w:val="auto"/>
      </w:rPr>
    </w:lvl>
  </w:abstractNum>
  <w:abstractNum w:abstractNumId="25" w15:restartNumberingAfterBreak="0">
    <w:nsid w:val="58881377"/>
    <w:multiLevelType w:val="hybridMultilevel"/>
    <w:tmpl w:val="E6DA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757D92"/>
    <w:multiLevelType w:val="hybridMultilevel"/>
    <w:tmpl w:val="34C6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F28B0"/>
    <w:multiLevelType w:val="hybridMultilevel"/>
    <w:tmpl w:val="0CC2E59C"/>
    <w:lvl w:ilvl="0" w:tplc="0405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D4662A2"/>
    <w:multiLevelType w:val="hybridMultilevel"/>
    <w:tmpl w:val="6C1834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D52349C"/>
    <w:multiLevelType w:val="hybridMultilevel"/>
    <w:tmpl w:val="26249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9B4261"/>
    <w:multiLevelType w:val="hybridMultilevel"/>
    <w:tmpl w:val="7E1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D60A38"/>
    <w:multiLevelType w:val="multilevel"/>
    <w:tmpl w:val="ECEA8D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22393B"/>
    <w:multiLevelType w:val="hybridMultilevel"/>
    <w:tmpl w:val="171E1708"/>
    <w:lvl w:ilvl="0" w:tplc="85E08252">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7"/>
  </w:num>
  <w:num w:numId="3">
    <w:abstractNumId w:val="6"/>
  </w:num>
  <w:num w:numId="4">
    <w:abstractNumId w:val="5"/>
  </w:num>
  <w:num w:numId="5">
    <w:abstractNumId w:val="4"/>
  </w:num>
  <w:num w:numId="6">
    <w:abstractNumId w:val="14"/>
  </w:num>
  <w:num w:numId="7">
    <w:abstractNumId w:val="3"/>
  </w:num>
  <w:num w:numId="8">
    <w:abstractNumId w:val="2"/>
  </w:num>
  <w:num w:numId="9">
    <w:abstractNumId w:val="1"/>
  </w:num>
  <w:num w:numId="10">
    <w:abstractNumId w:val="0"/>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4"/>
  </w:num>
  <w:num w:numId="14">
    <w:abstractNumId w:val="14"/>
  </w:num>
  <w:num w:numId="15">
    <w:abstractNumId w:val="14"/>
  </w:num>
  <w:num w:numId="16">
    <w:abstractNumId w:val="14"/>
  </w:num>
  <w:num w:numId="17">
    <w:abstractNumId w:val="14"/>
  </w:num>
  <w:num w:numId="18">
    <w:abstractNumId w:val="24"/>
  </w:num>
  <w:num w:numId="19">
    <w:abstractNumId w:val="24"/>
  </w:num>
  <w:num w:numId="20">
    <w:abstractNumId w:val="24"/>
  </w:num>
  <w:num w:numId="21">
    <w:abstractNumId w:val="24"/>
  </w:num>
  <w:num w:numId="22">
    <w:abstractNumId w:val="24"/>
  </w:num>
  <w:num w:numId="23">
    <w:abstractNumId w:val="29"/>
  </w:num>
  <w:num w:numId="24">
    <w:abstractNumId w:val="22"/>
  </w:num>
  <w:num w:numId="25">
    <w:abstractNumId w:val="13"/>
  </w:num>
  <w:num w:numId="26">
    <w:abstractNumId w:val="18"/>
  </w:num>
  <w:num w:numId="27">
    <w:abstractNumId w:val="25"/>
  </w:num>
  <w:num w:numId="28">
    <w:abstractNumId w:val="16"/>
  </w:num>
  <w:num w:numId="29">
    <w:abstractNumId w:val="21"/>
  </w:num>
  <w:num w:numId="30">
    <w:abstractNumId w:val="30"/>
  </w:num>
  <w:num w:numId="31">
    <w:abstractNumId w:val="23"/>
  </w:num>
  <w:num w:numId="32">
    <w:abstractNumId w:val="26"/>
  </w:num>
  <w:num w:numId="33">
    <w:abstractNumId w:val="8"/>
  </w:num>
  <w:num w:numId="34">
    <w:abstractNumId w:val="31"/>
  </w:num>
  <w:num w:numId="35">
    <w:abstractNumId w:val="9"/>
  </w:num>
  <w:num w:numId="36">
    <w:abstractNumId w:val="11"/>
  </w:num>
  <w:num w:numId="37">
    <w:abstractNumId w:val="10"/>
  </w:num>
  <w:num w:numId="38">
    <w:abstractNumId w:val="32"/>
  </w:num>
  <w:num w:numId="39">
    <w:abstractNumId w:val="27"/>
  </w:num>
  <w:num w:numId="40">
    <w:abstractNumId w:val="20"/>
  </w:num>
  <w:num w:numId="41">
    <w:abstractNumId w:val="12"/>
  </w:num>
  <w:num w:numId="42">
    <w:abstractNumId w:val="19"/>
  </w:num>
  <w:num w:numId="43">
    <w:abstractNumId w:val="28"/>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522"/>
    <w:rsid w:val="00010DC1"/>
    <w:rsid w:val="0001356B"/>
    <w:rsid w:val="00016913"/>
    <w:rsid w:val="00017E80"/>
    <w:rsid w:val="00021A39"/>
    <w:rsid w:val="0003214C"/>
    <w:rsid w:val="00033001"/>
    <w:rsid w:val="000347B4"/>
    <w:rsid w:val="00036409"/>
    <w:rsid w:val="00037F11"/>
    <w:rsid w:val="00054D0C"/>
    <w:rsid w:val="00055A77"/>
    <w:rsid w:val="00082AD4"/>
    <w:rsid w:val="000851A8"/>
    <w:rsid w:val="000921D8"/>
    <w:rsid w:val="000A46C0"/>
    <w:rsid w:val="000B232F"/>
    <w:rsid w:val="000B2435"/>
    <w:rsid w:val="000C1045"/>
    <w:rsid w:val="000C2231"/>
    <w:rsid w:val="000C3D9B"/>
    <w:rsid w:val="000C445D"/>
    <w:rsid w:val="000C48A9"/>
    <w:rsid w:val="000C7A5A"/>
    <w:rsid w:val="000D5FE4"/>
    <w:rsid w:val="000E7B6A"/>
    <w:rsid w:val="000F0E06"/>
    <w:rsid w:val="000F4638"/>
    <w:rsid w:val="00130001"/>
    <w:rsid w:val="00132E2A"/>
    <w:rsid w:val="00174FD8"/>
    <w:rsid w:val="00183099"/>
    <w:rsid w:val="00184CDA"/>
    <w:rsid w:val="001B7CC8"/>
    <w:rsid w:val="001D0EC8"/>
    <w:rsid w:val="001D4B68"/>
    <w:rsid w:val="001E1E7F"/>
    <w:rsid w:val="001E572C"/>
    <w:rsid w:val="001F2EEB"/>
    <w:rsid w:val="00205B36"/>
    <w:rsid w:val="00215745"/>
    <w:rsid w:val="002179B2"/>
    <w:rsid w:val="00234C00"/>
    <w:rsid w:val="002412D5"/>
    <w:rsid w:val="00261A6B"/>
    <w:rsid w:val="002728FA"/>
    <w:rsid w:val="00285E2D"/>
    <w:rsid w:val="002E6733"/>
    <w:rsid w:val="002F0C2F"/>
    <w:rsid w:val="002F0C8C"/>
    <w:rsid w:val="002F264E"/>
    <w:rsid w:val="002F3AE5"/>
    <w:rsid w:val="002F3DD9"/>
    <w:rsid w:val="002F7EF0"/>
    <w:rsid w:val="0031340B"/>
    <w:rsid w:val="003137D5"/>
    <w:rsid w:val="00322EF7"/>
    <w:rsid w:val="00325250"/>
    <w:rsid w:val="003310E7"/>
    <w:rsid w:val="00353291"/>
    <w:rsid w:val="00355D13"/>
    <w:rsid w:val="00356B39"/>
    <w:rsid w:val="003605B8"/>
    <w:rsid w:val="00364C4C"/>
    <w:rsid w:val="003815DE"/>
    <w:rsid w:val="003A5155"/>
    <w:rsid w:val="003B6870"/>
    <w:rsid w:val="003C2234"/>
    <w:rsid w:val="003D0435"/>
    <w:rsid w:val="003D2D34"/>
    <w:rsid w:val="003E72FE"/>
    <w:rsid w:val="003F7BEC"/>
    <w:rsid w:val="0040589E"/>
    <w:rsid w:val="004070EE"/>
    <w:rsid w:val="00412193"/>
    <w:rsid w:val="0041243C"/>
    <w:rsid w:val="00420084"/>
    <w:rsid w:val="0042232A"/>
    <w:rsid w:val="0042319A"/>
    <w:rsid w:val="00424088"/>
    <w:rsid w:val="00433894"/>
    <w:rsid w:val="00437BB7"/>
    <w:rsid w:val="004446A7"/>
    <w:rsid w:val="00444769"/>
    <w:rsid w:val="0044563C"/>
    <w:rsid w:val="00445B41"/>
    <w:rsid w:val="00446BEB"/>
    <w:rsid w:val="004478DF"/>
    <w:rsid w:val="00461222"/>
    <w:rsid w:val="00463F3D"/>
    <w:rsid w:val="00466247"/>
    <w:rsid w:val="00467E08"/>
    <w:rsid w:val="004865B4"/>
    <w:rsid w:val="004C2106"/>
    <w:rsid w:val="004C37A6"/>
    <w:rsid w:val="004D770F"/>
    <w:rsid w:val="00505A5D"/>
    <w:rsid w:val="00511E30"/>
    <w:rsid w:val="00577807"/>
    <w:rsid w:val="00583D13"/>
    <w:rsid w:val="005A0EBA"/>
    <w:rsid w:val="005B0CCC"/>
    <w:rsid w:val="005B4780"/>
    <w:rsid w:val="005B48A1"/>
    <w:rsid w:val="005B5BDB"/>
    <w:rsid w:val="005D137C"/>
    <w:rsid w:val="005D4900"/>
    <w:rsid w:val="005F2F45"/>
    <w:rsid w:val="00601588"/>
    <w:rsid w:val="00601E1A"/>
    <w:rsid w:val="00602522"/>
    <w:rsid w:val="00602C9B"/>
    <w:rsid w:val="00607123"/>
    <w:rsid w:val="00614A3C"/>
    <w:rsid w:val="00620339"/>
    <w:rsid w:val="00625D5A"/>
    <w:rsid w:val="006367A3"/>
    <w:rsid w:val="006444A8"/>
    <w:rsid w:val="00663BDE"/>
    <w:rsid w:val="00684DC1"/>
    <w:rsid w:val="00687DE1"/>
    <w:rsid w:val="00696110"/>
    <w:rsid w:val="006C54A5"/>
    <w:rsid w:val="007175F0"/>
    <w:rsid w:val="007276BA"/>
    <w:rsid w:val="00735A33"/>
    <w:rsid w:val="0073680F"/>
    <w:rsid w:val="00743514"/>
    <w:rsid w:val="00751BE3"/>
    <w:rsid w:val="00751BEE"/>
    <w:rsid w:val="0076295B"/>
    <w:rsid w:val="00763DC5"/>
    <w:rsid w:val="007646C6"/>
    <w:rsid w:val="00766EF1"/>
    <w:rsid w:val="00772463"/>
    <w:rsid w:val="0078400F"/>
    <w:rsid w:val="00796268"/>
    <w:rsid w:val="007A0B53"/>
    <w:rsid w:val="007B1BD3"/>
    <w:rsid w:val="007C4EF2"/>
    <w:rsid w:val="007C567E"/>
    <w:rsid w:val="007C76B0"/>
    <w:rsid w:val="007E20C6"/>
    <w:rsid w:val="007E35E6"/>
    <w:rsid w:val="007F1AD5"/>
    <w:rsid w:val="007F7626"/>
    <w:rsid w:val="0081191F"/>
    <w:rsid w:val="00821D7E"/>
    <w:rsid w:val="0083638D"/>
    <w:rsid w:val="008405C1"/>
    <w:rsid w:val="00846DF7"/>
    <w:rsid w:val="0085136A"/>
    <w:rsid w:val="00853648"/>
    <w:rsid w:val="008555A7"/>
    <w:rsid w:val="00872477"/>
    <w:rsid w:val="00875D95"/>
    <w:rsid w:val="00877A9B"/>
    <w:rsid w:val="00884E47"/>
    <w:rsid w:val="008A1933"/>
    <w:rsid w:val="008A4B65"/>
    <w:rsid w:val="008A6C74"/>
    <w:rsid w:val="008B2E39"/>
    <w:rsid w:val="008B4566"/>
    <w:rsid w:val="008E0AFC"/>
    <w:rsid w:val="008E22F5"/>
    <w:rsid w:val="008E3E87"/>
    <w:rsid w:val="009023BE"/>
    <w:rsid w:val="00903C6C"/>
    <w:rsid w:val="00904450"/>
    <w:rsid w:val="00911680"/>
    <w:rsid w:val="009154CE"/>
    <w:rsid w:val="0091557E"/>
    <w:rsid w:val="009227B6"/>
    <w:rsid w:val="00925FA8"/>
    <w:rsid w:val="009264BD"/>
    <w:rsid w:val="00931C5F"/>
    <w:rsid w:val="0093284C"/>
    <w:rsid w:val="00932B10"/>
    <w:rsid w:val="00952843"/>
    <w:rsid w:val="00983FF4"/>
    <w:rsid w:val="00993B3F"/>
    <w:rsid w:val="00994B67"/>
    <w:rsid w:val="009A0ADE"/>
    <w:rsid w:val="009A1811"/>
    <w:rsid w:val="009A3C96"/>
    <w:rsid w:val="009A68B8"/>
    <w:rsid w:val="009B1B65"/>
    <w:rsid w:val="009B2BC1"/>
    <w:rsid w:val="009B66FE"/>
    <w:rsid w:val="009C581A"/>
    <w:rsid w:val="009E1117"/>
    <w:rsid w:val="009E47F8"/>
    <w:rsid w:val="009F500E"/>
    <w:rsid w:val="009F5265"/>
    <w:rsid w:val="009F67EE"/>
    <w:rsid w:val="009F7F1C"/>
    <w:rsid w:val="00A0456D"/>
    <w:rsid w:val="00A04EEC"/>
    <w:rsid w:val="00A106FA"/>
    <w:rsid w:val="00A130B5"/>
    <w:rsid w:val="00A143FC"/>
    <w:rsid w:val="00A17E0F"/>
    <w:rsid w:val="00A23AFF"/>
    <w:rsid w:val="00A240ED"/>
    <w:rsid w:val="00A2483B"/>
    <w:rsid w:val="00A37493"/>
    <w:rsid w:val="00A4150C"/>
    <w:rsid w:val="00A42B26"/>
    <w:rsid w:val="00A43867"/>
    <w:rsid w:val="00A4397D"/>
    <w:rsid w:val="00A63457"/>
    <w:rsid w:val="00A661BC"/>
    <w:rsid w:val="00A76082"/>
    <w:rsid w:val="00A84064"/>
    <w:rsid w:val="00A850D0"/>
    <w:rsid w:val="00AB2792"/>
    <w:rsid w:val="00AB2DAF"/>
    <w:rsid w:val="00AB7B84"/>
    <w:rsid w:val="00AC00A5"/>
    <w:rsid w:val="00AF0EC2"/>
    <w:rsid w:val="00AF4859"/>
    <w:rsid w:val="00AF6F97"/>
    <w:rsid w:val="00B356E8"/>
    <w:rsid w:val="00B41398"/>
    <w:rsid w:val="00B41836"/>
    <w:rsid w:val="00B41E52"/>
    <w:rsid w:val="00B45577"/>
    <w:rsid w:val="00B504A0"/>
    <w:rsid w:val="00B52803"/>
    <w:rsid w:val="00B5332A"/>
    <w:rsid w:val="00B55A58"/>
    <w:rsid w:val="00B62AEB"/>
    <w:rsid w:val="00B70B5B"/>
    <w:rsid w:val="00B711B7"/>
    <w:rsid w:val="00B72DDD"/>
    <w:rsid w:val="00B742CA"/>
    <w:rsid w:val="00B810E7"/>
    <w:rsid w:val="00B82412"/>
    <w:rsid w:val="00B82633"/>
    <w:rsid w:val="00B9688F"/>
    <w:rsid w:val="00BA0BB5"/>
    <w:rsid w:val="00BB1043"/>
    <w:rsid w:val="00BB24D8"/>
    <w:rsid w:val="00BB465D"/>
    <w:rsid w:val="00BB6C8B"/>
    <w:rsid w:val="00BB78E4"/>
    <w:rsid w:val="00BC6DBD"/>
    <w:rsid w:val="00BD673C"/>
    <w:rsid w:val="00BE37CB"/>
    <w:rsid w:val="00C005BE"/>
    <w:rsid w:val="00C03173"/>
    <w:rsid w:val="00C03184"/>
    <w:rsid w:val="00C11BD2"/>
    <w:rsid w:val="00C1293E"/>
    <w:rsid w:val="00C157F2"/>
    <w:rsid w:val="00C23DCF"/>
    <w:rsid w:val="00C339FB"/>
    <w:rsid w:val="00C36AF6"/>
    <w:rsid w:val="00C4376D"/>
    <w:rsid w:val="00C43859"/>
    <w:rsid w:val="00C52931"/>
    <w:rsid w:val="00C727C5"/>
    <w:rsid w:val="00C74A0C"/>
    <w:rsid w:val="00C77594"/>
    <w:rsid w:val="00C82C63"/>
    <w:rsid w:val="00CA2B9B"/>
    <w:rsid w:val="00CB4CAB"/>
    <w:rsid w:val="00CB5495"/>
    <w:rsid w:val="00CB7C73"/>
    <w:rsid w:val="00CD1344"/>
    <w:rsid w:val="00CD1C79"/>
    <w:rsid w:val="00CD65EF"/>
    <w:rsid w:val="00CE1389"/>
    <w:rsid w:val="00CE146B"/>
    <w:rsid w:val="00CE7772"/>
    <w:rsid w:val="00D15756"/>
    <w:rsid w:val="00D16B1B"/>
    <w:rsid w:val="00D26ADF"/>
    <w:rsid w:val="00D301D3"/>
    <w:rsid w:val="00D32232"/>
    <w:rsid w:val="00D5152A"/>
    <w:rsid w:val="00D567B6"/>
    <w:rsid w:val="00D573AC"/>
    <w:rsid w:val="00D64208"/>
    <w:rsid w:val="00D733CC"/>
    <w:rsid w:val="00D94C9C"/>
    <w:rsid w:val="00DB49CF"/>
    <w:rsid w:val="00DB4C81"/>
    <w:rsid w:val="00DB6D95"/>
    <w:rsid w:val="00DC189E"/>
    <w:rsid w:val="00DC4E3F"/>
    <w:rsid w:val="00DD4779"/>
    <w:rsid w:val="00DE2271"/>
    <w:rsid w:val="00DF05DF"/>
    <w:rsid w:val="00DF7262"/>
    <w:rsid w:val="00E03B98"/>
    <w:rsid w:val="00E07BAB"/>
    <w:rsid w:val="00E17C2B"/>
    <w:rsid w:val="00E206CF"/>
    <w:rsid w:val="00E3351E"/>
    <w:rsid w:val="00E353E9"/>
    <w:rsid w:val="00E46102"/>
    <w:rsid w:val="00E52B04"/>
    <w:rsid w:val="00E64D80"/>
    <w:rsid w:val="00E6541F"/>
    <w:rsid w:val="00E71F5D"/>
    <w:rsid w:val="00E81AA7"/>
    <w:rsid w:val="00E913C7"/>
    <w:rsid w:val="00EA7E1B"/>
    <w:rsid w:val="00EB77DB"/>
    <w:rsid w:val="00EC32D3"/>
    <w:rsid w:val="00EC6CF6"/>
    <w:rsid w:val="00EF1583"/>
    <w:rsid w:val="00EF71C5"/>
    <w:rsid w:val="00F016ED"/>
    <w:rsid w:val="00F02714"/>
    <w:rsid w:val="00F101C3"/>
    <w:rsid w:val="00F15B0B"/>
    <w:rsid w:val="00F20AF0"/>
    <w:rsid w:val="00F43F94"/>
    <w:rsid w:val="00F654A3"/>
    <w:rsid w:val="00F716B2"/>
    <w:rsid w:val="00F834BE"/>
    <w:rsid w:val="00F84671"/>
    <w:rsid w:val="00F928D9"/>
    <w:rsid w:val="00F93819"/>
    <w:rsid w:val="00FA02E9"/>
    <w:rsid w:val="00FA46D7"/>
    <w:rsid w:val="00FA5830"/>
    <w:rsid w:val="00FB0E8D"/>
    <w:rsid w:val="00FB4265"/>
    <w:rsid w:val="00FB4DF2"/>
    <w:rsid w:val="00FC750F"/>
    <w:rsid w:val="00FC7EA2"/>
    <w:rsid w:val="00FD04E3"/>
    <w:rsid w:val="00FD328B"/>
    <w:rsid w:val="00FD44AB"/>
    <w:rsid w:val="00FE2BED"/>
    <w:rsid w:val="00FE70AF"/>
    <w:rsid w:val="00FF15C6"/>
    <w:rsid w:val="00FF2698"/>
    <w:rsid w:val="00FF48D5"/>
    <w:rsid w:val="00FF4DA5"/>
    <w:rsid w:val="00FF6C05"/>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D4949C"/>
  <w15:chartTrackingRefBased/>
  <w15:docId w15:val="{C7F1DC71-A5ED-437B-A4A2-35DC8FA7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16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lsdException w:name="annotation text" w:semiHidden="1"/>
    <w:lsdException w:name="index heading" w:semiHidden="1"/>
    <w:lsdException w:name="caption" w:semiHidden="1" w:uiPriority="35" w:unhideWhenUsed="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49" w:qFormat="1"/>
    <w:lsdException w:name="List Number" w:uiPriority="49" w:qFormat="1"/>
    <w:lsdException w:name="List 2" w:semiHidden="1"/>
    <w:lsdException w:name="List 3" w:semiHidden="1"/>
    <w:lsdException w:name="List 4" w:semiHidden="1"/>
    <w:lsdException w:name="List 5" w:semiHidden="1"/>
    <w:lsdException w:name="List Bullet 2" w:uiPriority="49"/>
    <w:lsdException w:name="List Bullet 3" w:uiPriority="49"/>
    <w:lsdException w:name="List Bullet 4" w:uiPriority="49"/>
    <w:lsdException w:name="List Bullet 5" w:uiPriority="49"/>
    <w:lsdException w:name="List Number 2" w:uiPriority="49"/>
    <w:lsdException w:name="List Number 3" w:uiPriority="49"/>
    <w:lsdException w:name="List Number 4" w:uiPriority="49"/>
    <w:lsdException w:name="List Number 5" w:uiPriority="49"/>
    <w:lsdException w:name="Title" w:uiPriority="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 w:qFormat="1"/>
    <w:lsdException w:name="Salutation" w:semiHidden="1"/>
    <w:lsdException w:name="Date" w:uiPriority="69"/>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59"/>
    <w:lsdException w:name="FollowedHyperlink" w:uiPriority="60"/>
    <w:lsdException w:name="Strong" w:uiPriority="22" w:qFormat="1"/>
    <w:lsdException w:name="Emphasis" w:uiPriority="7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02522"/>
    <w:rPr>
      <w:rFonts w:eastAsiaTheme="minorHAnsi"/>
      <w:sz w:val="21"/>
      <w:lang w:val="en-GB"/>
    </w:rPr>
  </w:style>
  <w:style w:type="paragraph" w:styleId="Nadpis1">
    <w:name w:val="heading 1"/>
    <w:basedOn w:val="Normlny"/>
    <w:next w:val="Normlny"/>
    <w:link w:val="Nadpis1Char"/>
    <w:uiPriority w:val="9"/>
    <w:qFormat/>
    <w:rsid w:val="0041243C"/>
    <w:pPr>
      <w:keepNext/>
      <w:keepLines/>
      <w:spacing w:before="280" w:after="0"/>
      <w:outlineLvl w:val="0"/>
    </w:pPr>
    <w:rPr>
      <w:rFonts w:asciiTheme="majorHAnsi" w:eastAsiaTheme="majorEastAsia" w:hAnsiTheme="majorHAnsi" w:cstheme="majorBidi"/>
      <w:b/>
      <w:bCs/>
      <w:color w:val="DF7F1B" w:themeColor="accent1"/>
      <w:sz w:val="26"/>
      <w:szCs w:val="28"/>
    </w:rPr>
  </w:style>
  <w:style w:type="paragraph" w:styleId="Nadpis2">
    <w:name w:val="heading 2"/>
    <w:basedOn w:val="Normlny"/>
    <w:next w:val="Normlny"/>
    <w:link w:val="Nadpis2Char"/>
    <w:uiPriority w:val="9"/>
    <w:qFormat/>
    <w:rsid w:val="00C4376D"/>
    <w:pPr>
      <w:keepNext/>
      <w:keepLines/>
      <w:spacing w:before="120" w:after="0"/>
      <w:outlineLvl w:val="1"/>
    </w:pPr>
    <w:rPr>
      <w:rFonts w:asciiTheme="majorHAnsi" w:eastAsiaTheme="majorEastAsia" w:hAnsiTheme="majorHAnsi" w:cstheme="majorBidi"/>
      <w:b/>
      <w:bCs/>
      <w:sz w:val="24"/>
      <w:szCs w:val="28"/>
    </w:rPr>
  </w:style>
  <w:style w:type="paragraph" w:styleId="Nadpis3">
    <w:name w:val="heading 3"/>
    <w:basedOn w:val="Normlny"/>
    <w:next w:val="Normlny"/>
    <w:link w:val="Nadpis3Char"/>
    <w:uiPriority w:val="9"/>
    <w:qFormat/>
    <w:rsid w:val="005B4780"/>
    <w:pPr>
      <w:keepNext/>
      <w:keepLines/>
      <w:spacing w:before="120" w:after="0"/>
      <w:outlineLvl w:val="2"/>
    </w:pPr>
    <w:rPr>
      <w:rFonts w:asciiTheme="majorHAnsi" w:eastAsiaTheme="majorEastAsia" w:hAnsiTheme="majorHAnsi" w:cstheme="majorBidi"/>
      <w:b/>
      <w:spacing w:val="4"/>
      <w:sz w:val="22"/>
      <w:szCs w:val="24"/>
    </w:rPr>
  </w:style>
  <w:style w:type="paragraph" w:styleId="Nadpis4">
    <w:name w:val="heading 4"/>
    <w:basedOn w:val="Normlny"/>
    <w:next w:val="Normlny"/>
    <w:link w:val="Nadpis4Char"/>
    <w:uiPriority w:val="9"/>
    <w:qFormat/>
    <w:rsid w:val="005B4780"/>
    <w:pPr>
      <w:keepNext/>
      <w:keepLines/>
      <w:spacing w:before="120" w:after="0"/>
      <w:outlineLvl w:val="3"/>
    </w:pPr>
    <w:rPr>
      <w:rFonts w:asciiTheme="majorHAnsi" w:eastAsiaTheme="majorEastAsia" w:hAnsiTheme="majorHAnsi" w:cstheme="majorBidi"/>
      <w:b/>
      <w:i/>
      <w:iCs/>
      <w:sz w:val="22"/>
      <w:szCs w:val="24"/>
    </w:rPr>
  </w:style>
  <w:style w:type="paragraph" w:styleId="Nadpis5">
    <w:name w:val="heading 5"/>
    <w:basedOn w:val="Normlny"/>
    <w:next w:val="Normlny"/>
    <w:link w:val="Nadpis5Char"/>
    <w:uiPriority w:val="9"/>
    <w:semiHidden/>
    <w:rsid w:val="009B1B65"/>
    <w:pPr>
      <w:keepNext/>
      <w:keepLines/>
      <w:spacing w:before="120" w:after="0"/>
      <w:outlineLvl w:val="4"/>
    </w:pPr>
    <w:rPr>
      <w:rFonts w:asciiTheme="majorHAnsi" w:eastAsiaTheme="majorEastAsia" w:hAnsiTheme="majorHAnsi" w:cstheme="majorBidi"/>
      <w:b/>
      <w:bCs/>
    </w:rPr>
  </w:style>
  <w:style w:type="paragraph" w:styleId="Nadpis6">
    <w:name w:val="heading 6"/>
    <w:basedOn w:val="Normlny"/>
    <w:next w:val="Normlny"/>
    <w:link w:val="Nadpis6Char"/>
    <w:uiPriority w:val="9"/>
    <w:semiHidden/>
    <w:rsid w:val="009B1B65"/>
    <w:pPr>
      <w:keepNext/>
      <w:keepLines/>
      <w:spacing w:before="120" w:after="0"/>
      <w:outlineLvl w:val="5"/>
    </w:pPr>
    <w:rPr>
      <w:rFonts w:asciiTheme="majorHAnsi" w:eastAsiaTheme="majorEastAsia" w:hAnsiTheme="majorHAnsi" w:cstheme="majorBidi"/>
      <w:b/>
      <w:bCs/>
      <w:i/>
      <w:iCs/>
    </w:rPr>
  </w:style>
  <w:style w:type="paragraph" w:styleId="Nadpis7">
    <w:name w:val="heading 7"/>
    <w:basedOn w:val="Normlny"/>
    <w:next w:val="Normlny"/>
    <w:link w:val="Nadpis7Char"/>
    <w:uiPriority w:val="9"/>
    <w:semiHidden/>
    <w:rsid w:val="009B1B65"/>
    <w:pPr>
      <w:keepNext/>
      <w:keepLines/>
      <w:spacing w:before="120" w:after="0"/>
      <w:outlineLvl w:val="6"/>
    </w:pPr>
    <w:rPr>
      <w:rFonts w:eastAsiaTheme="minorEastAsia"/>
      <w:i/>
      <w:iCs/>
    </w:rPr>
  </w:style>
  <w:style w:type="paragraph" w:styleId="Nadpis8">
    <w:name w:val="heading 8"/>
    <w:basedOn w:val="Normlny"/>
    <w:next w:val="Normlny"/>
    <w:link w:val="Nadpis8Char"/>
    <w:uiPriority w:val="9"/>
    <w:semiHidden/>
    <w:rsid w:val="009B1B65"/>
    <w:pPr>
      <w:keepNext/>
      <w:keepLines/>
      <w:spacing w:before="120" w:after="0"/>
      <w:outlineLvl w:val="7"/>
    </w:pPr>
    <w:rPr>
      <w:rFonts w:eastAsiaTheme="minorEastAsia"/>
      <w:b/>
      <w:bCs/>
    </w:rPr>
  </w:style>
  <w:style w:type="paragraph" w:styleId="Nadpis9">
    <w:name w:val="heading 9"/>
    <w:basedOn w:val="Normlny"/>
    <w:next w:val="Normlny"/>
    <w:link w:val="Nadpis9Char"/>
    <w:uiPriority w:val="9"/>
    <w:semiHidden/>
    <w:rsid w:val="009B1B65"/>
    <w:pPr>
      <w:keepNext/>
      <w:keepLines/>
      <w:spacing w:before="120" w:after="0"/>
      <w:outlineLvl w:val="8"/>
    </w:pPr>
    <w:rPr>
      <w:rFonts w:eastAsiaTheme="minorEastAsia"/>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1243C"/>
    <w:rPr>
      <w:rFonts w:asciiTheme="majorHAnsi" w:eastAsiaTheme="majorEastAsia" w:hAnsiTheme="majorHAnsi" w:cstheme="majorBidi"/>
      <w:b/>
      <w:bCs/>
      <w:color w:val="DF7F1B" w:themeColor="accent1"/>
      <w:sz w:val="26"/>
      <w:szCs w:val="28"/>
      <w:lang w:val="en-GB"/>
    </w:rPr>
  </w:style>
  <w:style w:type="character" w:customStyle="1" w:styleId="Nadpis2Char">
    <w:name w:val="Nadpis 2 Char"/>
    <w:basedOn w:val="Predvolenpsmoodseku"/>
    <w:link w:val="Nadpis2"/>
    <w:uiPriority w:val="9"/>
    <w:rsid w:val="00C4376D"/>
    <w:rPr>
      <w:rFonts w:asciiTheme="majorHAnsi" w:eastAsiaTheme="majorEastAsia" w:hAnsiTheme="majorHAnsi" w:cstheme="majorBidi"/>
      <w:b/>
      <w:bCs/>
      <w:sz w:val="24"/>
      <w:szCs w:val="28"/>
      <w:lang w:val="en-GB"/>
    </w:rPr>
  </w:style>
  <w:style w:type="character" w:customStyle="1" w:styleId="Nadpis3Char">
    <w:name w:val="Nadpis 3 Char"/>
    <w:basedOn w:val="Predvolenpsmoodseku"/>
    <w:link w:val="Nadpis3"/>
    <w:uiPriority w:val="9"/>
    <w:rsid w:val="005B4780"/>
    <w:rPr>
      <w:rFonts w:asciiTheme="majorHAnsi" w:eastAsiaTheme="majorEastAsia" w:hAnsiTheme="majorHAnsi" w:cstheme="majorBidi"/>
      <w:b/>
      <w:spacing w:val="4"/>
      <w:szCs w:val="24"/>
      <w:lang w:val="en-GB"/>
    </w:rPr>
  </w:style>
  <w:style w:type="character" w:customStyle="1" w:styleId="Nadpis4Char">
    <w:name w:val="Nadpis 4 Char"/>
    <w:basedOn w:val="Predvolenpsmoodseku"/>
    <w:link w:val="Nadpis4"/>
    <w:uiPriority w:val="9"/>
    <w:rsid w:val="005B4780"/>
    <w:rPr>
      <w:rFonts w:asciiTheme="majorHAnsi" w:eastAsiaTheme="majorEastAsia" w:hAnsiTheme="majorHAnsi" w:cstheme="majorBidi"/>
      <w:b/>
      <w:i/>
      <w:iCs/>
      <w:szCs w:val="24"/>
      <w:lang w:val="en-GB"/>
    </w:rPr>
  </w:style>
  <w:style w:type="character" w:customStyle="1" w:styleId="Nadpis5Char">
    <w:name w:val="Nadpis 5 Char"/>
    <w:basedOn w:val="Predvolenpsmoodseku"/>
    <w:link w:val="Nadpis5"/>
    <w:uiPriority w:val="9"/>
    <w:semiHidden/>
    <w:rsid w:val="00CA2B9B"/>
    <w:rPr>
      <w:rFonts w:asciiTheme="majorHAnsi" w:eastAsiaTheme="majorEastAsia" w:hAnsiTheme="majorHAnsi" w:cstheme="majorBidi"/>
      <w:b/>
      <w:bCs/>
      <w:sz w:val="21"/>
      <w:lang w:val="en-GB"/>
    </w:rPr>
  </w:style>
  <w:style w:type="character" w:customStyle="1" w:styleId="Nadpis6Char">
    <w:name w:val="Nadpis 6 Char"/>
    <w:basedOn w:val="Predvolenpsmoodseku"/>
    <w:link w:val="Nadpis6"/>
    <w:uiPriority w:val="9"/>
    <w:semiHidden/>
    <w:rsid w:val="00B82633"/>
    <w:rPr>
      <w:rFonts w:asciiTheme="majorHAnsi" w:eastAsiaTheme="majorEastAsia" w:hAnsiTheme="majorHAnsi" w:cstheme="majorBidi"/>
      <w:b/>
      <w:bCs/>
      <w:i/>
      <w:iCs/>
      <w:sz w:val="21"/>
      <w:lang w:val="en-GB"/>
    </w:rPr>
  </w:style>
  <w:style w:type="character" w:customStyle="1" w:styleId="Nadpis7Char">
    <w:name w:val="Nadpis 7 Char"/>
    <w:basedOn w:val="Predvolenpsmoodseku"/>
    <w:link w:val="Nadpis7"/>
    <w:uiPriority w:val="9"/>
    <w:semiHidden/>
    <w:rsid w:val="00B82633"/>
    <w:rPr>
      <w:i/>
      <w:iCs/>
      <w:sz w:val="21"/>
      <w:lang w:val="en-GB"/>
    </w:rPr>
  </w:style>
  <w:style w:type="character" w:customStyle="1" w:styleId="Nadpis8Char">
    <w:name w:val="Nadpis 8 Char"/>
    <w:basedOn w:val="Predvolenpsmoodseku"/>
    <w:link w:val="Nadpis8"/>
    <w:uiPriority w:val="9"/>
    <w:semiHidden/>
    <w:rsid w:val="00B82633"/>
    <w:rPr>
      <w:b/>
      <w:bCs/>
      <w:sz w:val="21"/>
      <w:lang w:val="en-GB"/>
    </w:rPr>
  </w:style>
  <w:style w:type="character" w:customStyle="1" w:styleId="Nadpis9Char">
    <w:name w:val="Nadpis 9 Char"/>
    <w:basedOn w:val="Predvolenpsmoodseku"/>
    <w:link w:val="Nadpis9"/>
    <w:uiPriority w:val="9"/>
    <w:semiHidden/>
    <w:rsid w:val="00B82633"/>
    <w:rPr>
      <w:i/>
      <w:iCs/>
      <w:sz w:val="21"/>
      <w:lang w:val="en-GB"/>
    </w:rPr>
  </w:style>
  <w:style w:type="paragraph" w:styleId="Popis">
    <w:name w:val="caption"/>
    <w:basedOn w:val="Normlny"/>
    <w:next w:val="Normlny"/>
    <w:uiPriority w:val="35"/>
    <w:semiHidden/>
    <w:rsid w:val="009B1B65"/>
    <w:rPr>
      <w:rFonts w:eastAsiaTheme="minorEastAsia"/>
      <w:b/>
      <w:bCs/>
      <w:sz w:val="18"/>
      <w:szCs w:val="18"/>
    </w:rPr>
  </w:style>
  <w:style w:type="paragraph" w:styleId="Nzov">
    <w:name w:val="Title"/>
    <w:aliases w:val="Title Orange"/>
    <w:basedOn w:val="Normlny"/>
    <w:next w:val="Podtitul"/>
    <w:link w:val="NzovChar"/>
    <w:uiPriority w:val="1"/>
    <w:semiHidden/>
    <w:qFormat/>
    <w:rsid w:val="00994B67"/>
    <w:pPr>
      <w:spacing w:after="0" w:line="240" w:lineRule="auto"/>
      <w:contextualSpacing/>
    </w:pPr>
    <w:rPr>
      <w:rFonts w:asciiTheme="majorHAnsi" w:eastAsiaTheme="majorEastAsia" w:hAnsiTheme="majorHAnsi" w:cstheme="majorBidi"/>
      <w:b/>
      <w:bCs/>
      <w:color w:val="DF7F1B" w:themeColor="accent1"/>
      <w:sz w:val="130"/>
      <w:szCs w:val="48"/>
    </w:rPr>
  </w:style>
  <w:style w:type="character" w:customStyle="1" w:styleId="NzovChar">
    <w:name w:val="Názov Char"/>
    <w:aliases w:val="Title Orange Char"/>
    <w:basedOn w:val="Predvolenpsmoodseku"/>
    <w:link w:val="Nzov"/>
    <w:uiPriority w:val="1"/>
    <w:semiHidden/>
    <w:rsid w:val="00CA2B9B"/>
    <w:rPr>
      <w:rFonts w:asciiTheme="majorHAnsi" w:eastAsiaTheme="majorEastAsia" w:hAnsiTheme="majorHAnsi" w:cstheme="majorBidi"/>
      <w:b/>
      <w:bCs/>
      <w:color w:val="DF7F1B" w:themeColor="accent1"/>
      <w:sz w:val="130"/>
      <w:szCs w:val="48"/>
      <w:lang w:val="en-GB"/>
    </w:rPr>
  </w:style>
  <w:style w:type="paragraph" w:styleId="Podtitul">
    <w:name w:val="Subtitle"/>
    <w:basedOn w:val="Normlny"/>
    <w:next w:val="Normlny"/>
    <w:link w:val="PodtitulChar"/>
    <w:uiPriority w:val="2"/>
    <w:semiHidden/>
    <w:qFormat/>
    <w:rsid w:val="00994B67"/>
    <w:pPr>
      <w:numPr>
        <w:ilvl w:val="1"/>
      </w:numPr>
      <w:spacing w:before="160" w:after="0"/>
    </w:pPr>
    <w:rPr>
      <w:rFonts w:asciiTheme="majorHAnsi" w:eastAsiaTheme="majorEastAsia" w:hAnsiTheme="majorHAnsi" w:cstheme="majorBidi"/>
      <w:b/>
      <w:color w:val="808080"/>
      <w:sz w:val="22"/>
      <w:szCs w:val="24"/>
    </w:rPr>
  </w:style>
  <w:style w:type="character" w:customStyle="1" w:styleId="PodtitulChar">
    <w:name w:val="Podtitul Char"/>
    <w:basedOn w:val="Predvolenpsmoodseku"/>
    <w:link w:val="Podtitul"/>
    <w:uiPriority w:val="2"/>
    <w:semiHidden/>
    <w:rsid w:val="00CA2B9B"/>
    <w:rPr>
      <w:rFonts w:asciiTheme="majorHAnsi" w:eastAsiaTheme="majorEastAsia" w:hAnsiTheme="majorHAnsi" w:cstheme="majorBidi"/>
      <w:b/>
      <w:color w:val="808080"/>
      <w:szCs w:val="24"/>
      <w:lang w:val="en-GB"/>
    </w:rPr>
  </w:style>
  <w:style w:type="character" w:styleId="Vrazn">
    <w:name w:val="Strong"/>
    <w:basedOn w:val="Predvolenpsmoodseku"/>
    <w:uiPriority w:val="22"/>
    <w:qFormat/>
    <w:rsid w:val="009B1B65"/>
    <w:rPr>
      <w:b/>
      <w:bCs/>
      <w:color w:val="auto"/>
    </w:rPr>
  </w:style>
  <w:style w:type="character" w:styleId="Zvraznenie">
    <w:name w:val="Emphasis"/>
    <w:basedOn w:val="Predvolenpsmoodseku"/>
    <w:uiPriority w:val="79"/>
    <w:semiHidden/>
    <w:rsid w:val="000C7A5A"/>
    <w:rPr>
      <w:rFonts w:asciiTheme="minorHAnsi" w:hAnsiTheme="minorHAnsi"/>
      <w:b/>
      <w:i w:val="0"/>
      <w:iCs/>
      <w:color w:val="DF7F1B" w:themeColor="accent1"/>
      <w:sz w:val="14"/>
    </w:rPr>
  </w:style>
  <w:style w:type="paragraph" w:styleId="Bezriadkovania">
    <w:name w:val="No Spacing"/>
    <w:uiPriority w:val="1"/>
    <w:rsid w:val="00C4376D"/>
    <w:pPr>
      <w:spacing w:after="0" w:line="240" w:lineRule="auto"/>
    </w:pPr>
    <w:rPr>
      <w:sz w:val="21"/>
    </w:rPr>
  </w:style>
  <w:style w:type="paragraph" w:styleId="Citcia">
    <w:name w:val="Quote"/>
    <w:basedOn w:val="Normlny"/>
    <w:next w:val="Normlny"/>
    <w:link w:val="CitciaChar"/>
    <w:uiPriority w:val="29"/>
    <w:semiHidden/>
    <w:rsid w:val="009B1B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ciaChar">
    <w:name w:val="Citácia Char"/>
    <w:basedOn w:val="Predvolenpsmoodseku"/>
    <w:link w:val="Citcia"/>
    <w:uiPriority w:val="29"/>
    <w:semiHidden/>
    <w:rsid w:val="009B1B65"/>
    <w:rPr>
      <w:rFonts w:asciiTheme="majorHAnsi" w:eastAsiaTheme="majorEastAsia" w:hAnsiTheme="majorHAnsi" w:cstheme="majorBidi"/>
      <w:i/>
      <w:iCs/>
      <w:sz w:val="24"/>
      <w:szCs w:val="24"/>
    </w:rPr>
  </w:style>
  <w:style w:type="paragraph" w:styleId="Zvraznencitcia">
    <w:name w:val="Intense Quote"/>
    <w:basedOn w:val="Normlny"/>
    <w:next w:val="Normlny"/>
    <w:link w:val="ZvraznencitciaChar"/>
    <w:uiPriority w:val="30"/>
    <w:semiHidden/>
    <w:rsid w:val="009B1B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ZvraznencitciaChar">
    <w:name w:val="Zvýraznená citácia Char"/>
    <w:basedOn w:val="Predvolenpsmoodseku"/>
    <w:link w:val="Zvraznencitcia"/>
    <w:uiPriority w:val="30"/>
    <w:semiHidden/>
    <w:rsid w:val="009B1B65"/>
    <w:rPr>
      <w:rFonts w:asciiTheme="majorHAnsi" w:eastAsiaTheme="majorEastAsia" w:hAnsiTheme="majorHAnsi" w:cstheme="majorBidi"/>
      <w:sz w:val="26"/>
      <w:szCs w:val="26"/>
    </w:rPr>
  </w:style>
  <w:style w:type="character" w:styleId="Jemnzvraznenie">
    <w:name w:val="Subtle Emphasis"/>
    <w:basedOn w:val="Predvolenpsmoodseku"/>
    <w:uiPriority w:val="19"/>
    <w:semiHidden/>
    <w:rsid w:val="009B1B65"/>
    <w:rPr>
      <w:i/>
      <w:iCs/>
      <w:color w:val="auto"/>
    </w:rPr>
  </w:style>
  <w:style w:type="character" w:styleId="Intenzvnezvraznenie">
    <w:name w:val="Intense Emphasis"/>
    <w:basedOn w:val="Predvolenpsmoodseku"/>
    <w:uiPriority w:val="21"/>
    <w:semiHidden/>
    <w:rsid w:val="009B1B65"/>
    <w:rPr>
      <w:b/>
      <w:bCs/>
      <w:i/>
      <w:iCs/>
      <w:color w:val="auto"/>
    </w:rPr>
  </w:style>
  <w:style w:type="character" w:styleId="Jemnodkaz">
    <w:name w:val="Subtle Reference"/>
    <w:basedOn w:val="Predvolenpsmoodseku"/>
    <w:uiPriority w:val="31"/>
    <w:semiHidden/>
    <w:rsid w:val="009B1B65"/>
    <w:rPr>
      <w:smallCaps/>
      <w:color w:val="auto"/>
      <w:u w:val="single" w:color="7F7F7F" w:themeColor="text1" w:themeTint="80"/>
    </w:rPr>
  </w:style>
  <w:style w:type="character" w:styleId="Zvraznenodkaz">
    <w:name w:val="Intense Reference"/>
    <w:basedOn w:val="Predvolenpsmoodseku"/>
    <w:uiPriority w:val="32"/>
    <w:semiHidden/>
    <w:rsid w:val="009B1B65"/>
    <w:rPr>
      <w:b/>
      <w:bCs/>
      <w:smallCaps/>
      <w:color w:val="auto"/>
      <w:u w:val="single"/>
    </w:rPr>
  </w:style>
  <w:style w:type="character" w:styleId="Nzovknihy">
    <w:name w:val="Book Title"/>
    <w:basedOn w:val="Predvolenpsmoodseku"/>
    <w:uiPriority w:val="33"/>
    <w:semiHidden/>
    <w:rsid w:val="009B1B65"/>
    <w:rPr>
      <w:b/>
      <w:bCs/>
      <w:smallCaps/>
      <w:color w:val="auto"/>
    </w:rPr>
  </w:style>
  <w:style w:type="paragraph" w:styleId="Hlavikaobsahu">
    <w:name w:val="TOC Heading"/>
    <w:basedOn w:val="Normlny"/>
    <w:next w:val="Normlny"/>
    <w:uiPriority w:val="34"/>
    <w:semiHidden/>
    <w:rsid w:val="00412193"/>
    <w:rPr>
      <w:rFonts w:asciiTheme="majorHAnsi" w:eastAsiaTheme="minorEastAsia" w:hAnsiTheme="majorHAnsi"/>
      <w:b/>
      <w:sz w:val="28"/>
    </w:rPr>
  </w:style>
  <w:style w:type="paragraph" w:styleId="Zoznamsodrkami">
    <w:name w:val="List Bullet"/>
    <w:basedOn w:val="Normlny"/>
    <w:uiPriority w:val="49"/>
    <w:qFormat/>
    <w:rsid w:val="00A850D0"/>
    <w:pPr>
      <w:numPr>
        <w:numId w:val="22"/>
      </w:numPr>
      <w:contextualSpacing/>
    </w:pPr>
    <w:rPr>
      <w:rFonts w:eastAsiaTheme="minorEastAsia"/>
    </w:rPr>
  </w:style>
  <w:style w:type="paragraph" w:styleId="slovanzoznam">
    <w:name w:val="List Number"/>
    <w:basedOn w:val="Normlny"/>
    <w:uiPriority w:val="49"/>
    <w:qFormat/>
    <w:rsid w:val="00A850D0"/>
    <w:pPr>
      <w:numPr>
        <w:numId w:val="17"/>
      </w:numPr>
      <w:contextualSpacing/>
    </w:pPr>
    <w:rPr>
      <w:rFonts w:eastAsiaTheme="minorEastAsia"/>
    </w:rPr>
  </w:style>
  <w:style w:type="table" w:styleId="Mriekatabuky">
    <w:name w:val="Table Grid"/>
    <w:basedOn w:val="Normlnatabuka"/>
    <w:uiPriority w:val="39"/>
    <w:rsid w:val="0088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5B5BDB"/>
    <w:pPr>
      <w:spacing w:after="0" w:line="240" w:lineRule="auto"/>
    </w:pPr>
    <w:rPr>
      <w:rFonts w:eastAsiaTheme="minorEastAsia"/>
      <w:sz w:val="14"/>
      <w:szCs w:val="20"/>
    </w:rPr>
  </w:style>
  <w:style w:type="character" w:customStyle="1" w:styleId="TextpoznmkypodiarouChar">
    <w:name w:val="Text poznámky pod čiarou Char"/>
    <w:basedOn w:val="Predvolenpsmoodseku"/>
    <w:link w:val="Textpoznmkypodiarou"/>
    <w:uiPriority w:val="99"/>
    <w:semiHidden/>
    <w:rsid w:val="00C03184"/>
    <w:rPr>
      <w:sz w:val="14"/>
      <w:szCs w:val="20"/>
      <w:lang w:val="en-GB"/>
    </w:rPr>
  </w:style>
  <w:style w:type="character" w:styleId="Odkaznapoznmkupodiarou">
    <w:name w:val="footnote reference"/>
    <w:basedOn w:val="Predvolenpsmoodseku"/>
    <w:uiPriority w:val="99"/>
    <w:semiHidden/>
    <w:rsid w:val="00884E47"/>
    <w:rPr>
      <w:vertAlign w:val="superscript"/>
    </w:rPr>
  </w:style>
  <w:style w:type="paragraph" w:styleId="Hlavika">
    <w:name w:val="header"/>
    <w:basedOn w:val="Normlny"/>
    <w:link w:val="HlavikaChar"/>
    <w:uiPriority w:val="99"/>
    <w:semiHidden/>
    <w:rsid w:val="00884E47"/>
    <w:pPr>
      <w:tabs>
        <w:tab w:val="center" w:pos="4536"/>
        <w:tab w:val="right" w:pos="9072"/>
      </w:tabs>
      <w:spacing w:after="0" w:line="240" w:lineRule="auto"/>
    </w:pPr>
    <w:rPr>
      <w:rFonts w:eastAsiaTheme="minorEastAsia"/>
    </w:rPr>
  </w:style>
  <w:style w:type="character" w:customStyle="1" w:styleId="HlavikaChar">
    <w:name w:val="Hlavička Char"/>
    <w:basedOn w:val="Predvolenpsmoodseku"/>
    <w:link w:val="Hlavika"/>
    <w:uiPriority w:val="99"/>
    <w:semiHidden/>
    <w:rsid w:val="00C03184"/>
    <w:rPr>
      <w:sz w:val="21"/>
      <w:lang w:val="en-GB"/>
    </w:rPr>
  </w:style>
  <w:style w:type="paragraph" w:styleId="Pta">
    <w:name w:val="footer"/>
    <w:basedOn w:val="Normlny"/>
    <w:link w:val="PtaChar"/>
    <w:uiPriority w:val="99"/>
    <w:rsid w:val="00285E2D"/>
    <w:pPr>
      <w:tabs>
        <w:tab w:val="center" w:pos="4536"/>
        <w:tab w:val="right" w:pos="9072"/>
      </w:tabs>
      <w:spacing w:after="0" w:line="240" w:lineRule="auto"/>
    </w:pPr>
    <w:rPr>
      <w:rFonts w:eastAsiaTheme="minorEastAsia"/>
      <w:sz w:val="14"/>
    </w:rPr>
  </w:style>
  <w:style w:type="character" w:customStyle="1" w:styleId="PtaChar">
    <w:name w:val="Päta Char"/>
    <w:basedOn w:val="Predvolenpsmoodseku"/>
    <w:link w:val="Pta"/>
    <w:uiPriority w:val="99"/>
    <w:rsid w:val="00285E2D"/>
    <w:rPr>
      <w:sz w:val="14"/>
      <w:lang w:val="en-GB"/>
    </w:rPr>
  </w:style>
  <w:style w:type="paragraph" w:styleId="Obsah1">
    <w:name w:val="toc 1"/>
    <w:basedOn w:val="Normlny"/>
    <w:next w:val="Normlny"/>
    <w:uiPriority w:val="39"/>
    <w:semiHidden/>
    <w:rsid w:val="008555A7"/>
    <w:pPr>
      <w:spacing w:after="100"/>
    </w:pPr>
    <w:rPr>
      <w:rFonts w:eastAsiaTheme="minorEastAsia"/>
    </w:rPr>
  </w:style>
  <w:style w:type="paragraph" w:styleId="Obsah2">
    <w:name w:val="toc 2"/>
    <w:basedOn w:val="Normlny"/>
    <w:next w:val="Normlny"/>
    <w:uiPriority w:val="39"/>
    <w:semiHidden/>
    <w:rsid w:val="008555A7"/>
    <w:pPr>
      <w:spacing w:after="100"/>
      <w:ind w:left="220"/>
    </w:pPr>
    <w:rPr>
      <w:rFonts w:eastAsiaTheme="minorEastAsia"/>
    </w:rPr>
  </w:style>
  <w:style w:type="paragraph" w:styleId="Obsah3">
    <w:name w:val="toc 3"/>
    <w:basedOn w:val="Normlny"/>
    <w:next w:val="Normlny"/>
    <w:uiPriority w:val="39"/>
    <w:semiHidden/>
    <w:rsid w:val="008555A7"/>
    <w:pPr>
      <w:spacing w:after="100"/>
      <w:ind w:left="440"/>
    </w:pPr>
    <w:rPr>
      <w:rFonts w:eastAsiaTheme="minorEastAsia"/>
    </w:rPr>
  </w:style>
  <w:style w:type="character" w:styleId="Hypertextovprepojenie">
    <w:name w:val="Hyperlink"/>
    <w:basedOn w:val="Predvolenpsmoodseku"/>
    <w:uiPriority w:val="59"/>
    <w:rsid w:val="008555A7"/>
    <w:rPr>
      <w:color w:val="0563C1" w:themeColor="hyperlink"/>
      <w:u w:val="single"/>
    </w:rPr>
  </w:style>
  <w:style w:type="paragraph" w:styleId="Obsah4">
    <w:name w:val="toc 4"/>
    <w:basedOn w:val="Normlny"/>
    <w:next w:val="Normlny"/>
    <w:uiPriority w:val="39"/>
    <w:semiHidden/>
    <w:rsid w:val="00FF2698"/>
    <w:pPr>
      <w:spacing w:after="100"/>
      <w:ind w:left="660"/>
    </w:pPr>
    <w:rPr>
      <w:rFonts w:eastAsiaTheme="minorEastAsia"/>
    </w:rPr>
  </w:style>
  <w:style w:type="paragraph" w:styleId="Obsah5">
    <w:name w:val="toc 5"/>
    <w:basedOn w:val="Normlny"/>
    <w:next w:val="Normlny"/>
    <w:uiPriority w:val="39"/>
    <w:semiHidden/>
    <w:rsid w:val="00FF2698"/>
    <w:pPr>
      <w:spacing w:after="100"/>
      <w:ind w:left="880"/>
    </w:pPr>
    <w:rPr>
      <w:rFonts w:eastAsiaTheme="minorEastAsia"/>
    </w:rPr>
  </w:style>
  <w:style w:type="paragraph" w:styleId="Obsah6">
    <w:name w:val="toc 6"/>
    <w:basedOn w:val="Normlny"/>
    <w:next w:val="Normlny"/>
    <w:uiPriority w:val="39"/>
    <w:semiHidden/>
    <w:rsid w:val="00FF2698"/>
    <w:pPr>
      <w:spacing w:after="100"/>
      <w:ind w:left="1100"/>
    </w:pPr>
    <w:rPr>
      <w:rFonts w:eastAsiaTheme="minorEastAsia"/>
    </w:rPr>
  </w:style>
  <w:style w:type="paragraph" w:styleId="Obsah7">
    <w:name w:val="toc 7"/>
    <w:basedOn w:val="Normlny"/>
    <w:next w:val="Normlny"/>
    <w:uiPriority w:val="39"/>
    <w:semiHidden/>
    <w:rsid w:val="00FF2698"/>
    <w:pPr>
      <w:spacing w:after="100"/>
      <w:ind w:left="1320"/>
    </w:pPr>
    <w:rPr>
      <w:rFonts w:eastAsiaTheme="minorEastAsia"/>
    </w:rPr>
  </w:style>
  <w:style w:type="paragraph" w:styleId="Obsah8">
    <w:name w:val="toc 8"/>
    <w:basedOn w:val="Normlny"/>
    <w:next w:val="Normlny"/>
    <w:uiPriority w:val="39"/>
    <w:semiHidden/>
    <w:rsid w:val="00FF2698"/>
    <w:pPr>
      <w:spacing w:after="100"/>
      <w:ind w:left="1540"/>
    </w:pPr>
    <w:rPr>
      <w:rFonts w:eastAsiaTheme="minorEastAsia"/>
    </w:rPr>
  </w:style>
  <w:style w:type="paragraph" w:styleId="Obsah9">
    <w:name w:val="toc 9"/>
    <w:basedOn w:val="Normlny"/>
    <w:next w:val="Normlny"/>
    <w:uiPriority w:val="39"/>
    <w:semiHidden/>
    <w:rsid w:val="00FF2698"/>
    <w:pPr>
      <w:spacing w:after="100"/>
      <w:ind w:left="1760"/>
    </w:pPr>
    <w:rPr>
      <w:rFonts w:eastAsiaTheme="minorEastAsia"/>
    </w:rPr>
  </w:style>
  <w:style w:type="paragraph" w:styleId="slovanzoznam2">
    <w:name w:val="List Number 2"/>
    <w:basedOn w:val="Normlny"/>
    <w:uiPriority w:val="49"/>
    <w:semiHidden/>
    <w:rsid w:val="00A850D0"/>
    <w:pPr>
      <w:numPr>
        <w:ilvl w:val="1"/>
        <w:numId w:val="17"/>
      </w:numPr>
      <w:contextualSpacing/>
    </w:pPr>
    <w:rPr>
      <w:rFonts w:eastAsiaTheme="minorEastAsia"/>
    </w:rPr>
  </w:style>
  <w:style w:type="paragraph" w:styleId="slovanzoznam3">
    <w:name w:val="List Number 3"/>
    <w:basedOn w:val="Normlny"/>
    <w:uiPriority w:val="49"/>
    <w:semiHidden/>
    <w:rsid w:val="00A850D0"/>
    <w:pPr>
      <w:numPr>
        <w:ilvl w:val="2"/>
        <w:numId w:val="17"/>
      </w:numPr>
      <w:contextualSpacing/>
    </w:pPr>
    <w:rPr>
      <w:rFonts w:eastAsiaTheme="minorEastAsia"/>
    </w:rPr>
  </w:style>
  <w:style w:type="paragraph" w:styleId="slovanzoznam4">
    <w:name w:val="List Number 4"/>
    <w:basedOn w:val="Normlny"/>
    <w:uiPriority w:val="49"/>
    <w:semiHidden/>
    <w:rsid w:val="00A850D0"/>
    <w:pPr>
      <w:numPr>
        <w:ilvl w:val="3"/>
        <w:numId w:val="17"/>
      </w:numPr>
      <w:contextualSpacing/>
    </w:pPr>
    <w:rPr>
      <w:rFonts w:eastAsiaTheme="minorEastAsia"/>
    </w:rPr>
  </w:style>
  <w:style w:type="paragraph" w:styleId="slovanzoznam5">
    <w:name w:val="List Number 5"/>
    <w:basedOn w:val="Normlny"/>
    <w:uiPriority w:val="49"/>
    <w:semiHidden/>
    <w:rsid w:val="00A850D0"/>
    <w:pPr>
      <w:numPr>
        <w:ilvl w:val="4"/>
        <w:numId w:val="17"/>
      </w:numPr>
      <w:contextualSpacing/>
    </w:pPr>
    <w:rPr>
      <w:rFonts w:eastAsiaTheme="minorEastAsia"/>
    </w:rPr>
  </w:style>
  <w:style w:type="paragraph" w:styleId="Zoznamsodrkami2">
    <w:name w:val="List Bullet 2"/>
    <w:basedOn w:val="Normlny"/>
    <w:uiPriority w:val="49"/>
    <w:semiHidden/>
    <w:rsid w:val="00A850D0"/>
    <w:pPr>
      <w:numPr>
        <w:ilvl w:val="1"/>
        <w:numId w:val="22"/>
      </w:numPr>
      <w:contextualSpacing/>
    </w:pPr>
    <w:rPr>
      <w:rFonts w:eastAsiaTheme="minorEastAsia"/>
    </w:rPr>
  </w:style>
  <w:style w:type="paragraph" w:styleId="Zoznamsodrkami3">
    <w:name w:val="List Bullet 3"/>
    <w:basedOn w:val="Normlny"/>
    <w:uiPriority w:val="49"/>
    <w:semiHidden/>
    <w:rsid w:val="00A850D0"/>
    <w:pPr>
      <w:numPr>
        <w:ilvl w:val="2"/>
        <w:numId w:val="22"/>
      </w:numPr>
      <w:contextualSpacing/>
    </w:pPr>
    <w:rPr>
      <w:rFonts w:eastAsiaTheme="minorEastAsia"/>
    </w:rPr>
  </w:style>
  <w:style w:type="paragraph" w:styleId="Zoznamsodrkami4">
    <w:name w:val="List Bullet 4"/>
    <w:basedOn w:val="Normlny"/>
    <w:uiPriority w:val="49"/>
    <w:semiHidden/>
    <w:rsid w:val="00A850D0"/>
    <w:pPr>
      <w:numPr>
        <w:ilvl w:val="3"/>
        <w:numId w:val="22"/>
      </w:numPr>
      <w:contextualSpacing/>
    </w:pPr>
    <w:rPr>
      <w:rFonts w:eastAsiaTheme="minorEastAsia"/>
    </w:rPr>
  </w:style>
  <w:style w:type="paragraph" w:styleId="Zoznamsodrkami5">
    <w:name w:val="List Bullet 5"/>
    <w:basedOn w:val="Normlny"/>
    <w:uiPriority w:val="49"/>
    <w:semiHidden/>
    <w:rsid w:val="00A850D0"/>
    <w:pPr>
      <w:numPr>
        <w:ilvl w:val="4"/>
        <w:numId w:val="22"/>
      </w:numPr>
      <w:contextualSpacing/>
    </w:pPr>
    <w:rPr>
      <w:rFonts w:eastAsiaTheme="minorEastAsia"/>
    </w:rPr>
  </w:style>
  <w:style w:type="paragraph" w:customStyle="1" w:styleId="NumberedHeading1">
    <w:name w:val="Numbered Heading 1"/>
    <w:basedOn w:val="Nadpis1"/>
    <w:next w:val="Normlnysozarkami"/>
    <w:uiPriority w:val="10"/>
    <w:semiHidden/>
    <w:qFormat/>
    <w:rsid w:val="00F654A3"/>
    <w:pPr>
      <w:numPr>
        <w:numId w:val="12"/>
      </w:numPr>
    </w:pPr>
  </w:style>
  <w:style w:type="paragraph" w:customStyle="1" w:styleId="NumberedHeading2">
    <w:name w:val="Numbered Heading 2"/>
    <w:basedOn w:val="Nadpis2"/>
    <w:next w:val="Normlnysozarkami"/>
    <w:uiPriority w:val="10"/>
    <w:semiHidden/>
    <w:qFormat/>
    <w:rsid w:val="000C2231"/>
    <w:pPr>
      <w:numPr>
        <w:ilvl w:val="1"/>
        <w:numId w:val="12"/>
      </w:numPr>
    </w:pPr>
  </w:style>
  <w:style w:type="paragraph" w:customStyle="1" w:styleId="NumberedHeading3">
    <w:name w:val="Numbered Heading 3"/>
    <w:basedOn w:val="Nadpis3"/>
    <w:next w:val="Normlnysozarkami"/>
    <w:uiPriority w:val="10"/>
    <w:semiHidden/>
    <w:qFormat/>
    <w:rsid w:val="000C2231"/>
    <w:pPr>
      <w:numPr>
        <w:ilvl w:val="2"/>
        <w:numId w:val="12"/>
      </w:numPr>
    </w:pPr>
  </w:style>
  <w:style w:type="paragraph" w:customStyle="1" w:styleId="NumberedHeading4">
    <w:name w:val="Numbered Heading 4"/>
    <w:basedOn w:val="Nadpis4"/>
    <w:next w:val="Normlnysozarkami"/>
    <w:uiPriority w:val="10"/>
    <w:semiHidden/>
    <w:qFormat/>
    <w:rsid w:val="000C2231"/>
    <w:pPr>
      <w:numPr>
        <w:ilvl w:val="3"/>
        <w:numId w:val="12"/>
      </w:numPr>
    </w:pPr>
  </w:style>
  <w:style w:type="paragraph" w:customStyle="1" w:styleId="NumberedHeading5">
    <w:name w:val="Numbered Heading 5"/>
    <w:basedOn w:val="Nadpis5"/>
    <w:next w:val="Normlnysozarkami"/>
    <w:uiPriority w:val="10"/>
    <w:semiHidden/>
    <w:rsid w:val="000C2231"/>
    <w:pPr>
      <w:numPr>
        <w:ilvl w:val="4"/>
        <w:numId w:val="12"/>
      </w:numPr>
    </w:pPr>
  </w:style>
  <w:style w:type="paragraph" w:styleId="Normlnysozarkami">
    <w:name w:val="Normal Indent"/>
    <w:basedOn w:val="Normlny"/>
    <w:uiPriority w:val="1"/>
    <w:rsid w:val="00412193"/>
    <w:pPr>
      <w:ind w:left="851"/>
    </w:pPr>
    <w:rPr>
      <w:rFonts w:eastAsiaTheme="minorEastAsia"/>
    </w:rPr>
  </w:style>
  <w:style w:type="paragraph" w:customStyle="1" w:styleId="TitleGrey">
    <w:name w:val="Title Grey"/>
    <w:basedOn w:val="Normlny"/>
    <w:link w:val="TitleGreyChar"/>
    <w:uiPriority w:val="1"/>
    <w:semiHidden/>
    <w:qFormat/>
    <w:rsid w:val="00994B67"/>
    <w:pPr>
      <w:spacing w:after="0" w:line="240" w:lineRule="auto"/>
    </w:pPr>
    <w:rPr>
      <w:b/>
      <w:color w:val="939598" w:themeColor="accent3"/>
      <w:sz w:val="130"/>
    </w:rPr>
  </w:style>
  <w:style w:type="character" w:customStyle="1" w:styleId="TitleGreyChar">
    <w:name w:val="Title Grey Char"/>
    <w:basedOn w:val="Predvolenpsmoodseku"/>
    <w:link w:val="TitleGrey"/>
    <w:uiPriority w:val="1"/>
    <w:semiHidden/>
    <w:rsid w:val="00CA2B9B"/>
    <w:rPr>
      <w:b/>
      <w:color w:val="939598" w:themeColor="accent3"/>
      <w:sz w:val="130"/>
      <w:lang w:val="en-GB"/>
    </w:rPr>
  </w:style>
  <w:style w:type="character" w:styleId="slostrany">
    <w:name w:val="page number"/>
    <w:basedOn w:val="Predvolenpsmoodseku"/>
    <w:uiPriority w:val="99"/>
    <w:rsid w:val="00C36AF6"/>
    <w:rPr>
      <w:b w:val="0"/>
      <w:sz w:val="14"/>
    </w:rPr>
  </w:style>
  <w:style w:type="paragraph" w:styleId="Dtum">
    <w:name w:val="Date"/>
    <w:basedOn w:val="Normlny"/>
    <w:next w:val="Normlny"/>
    <w:link w:val="DtumChar"/>
    <w:uiPriority w:val="69"/>
    <w:rsid w:val="00601E1A"/>
    <w:rPr>
      <w:rFonts w:eastAsiaTheme="minorEastAsia"/>
    </w:rPr>
  </w:style>
  <w:style w:type="character" w:customStyle="1" w:styleId="DtumChar">
    <w:name w:val="Dátum Char"/>
    <w:basedOn w:val="Predvolenpsmoodseku"/>
    <w:link w:val="Dtum"/>
    <w:uiPriority w:val="69"/>
    <w:rsid w:val="00601E1A"/>
    <w:rPr>
      <w:sz w:val="21"/>
      <w:lang w:val="en-GB"/>
    </w:rPr>
  </w:style>
  <w:style w:type="character" w:styleId="Zstupntext">
    <w:name w:val="Placeholder Text"/>
    <w:basedOn w:val="Predvolenpsmoodseku"/>
    <w:uiPriority w:val="99"/>
    <w:semiHidden/>
    <w:rsid w:val="00601E1A"/>
    <w:rPr>
      <w:color w:val="808080"/>
    </w:rPr>
  </w:style>
  <w:style w:type="paragraph" w:styleId="Podpis">
    <w:name w:val="Signature"/>
    <w:basedOn w:val="Normlny"/>
    <w:link w:val="PodpisChar"/>
    <w:uiPriority w:val="99"/>
    <w:rsid w:val="00364C4C"/>
    <w:pPr>
      <w:spacing w:before="160" w:after="360" w:line="240" w:lineRule="auto"/>
    </w:pPr>
    <w:rPr>
      <w:rFonts w:eastAsiaTheme="minorEastAsia"/>
    </w:rPr>
  </w:style>
  <w:style w:type="character" w:customStyle="1" w:styleId="PodpisChar">
    <w:name w:val="Podpis Char"/>
    <w:basedOn w:val="Predvolenpsmoodseku"/>
    <w:link w:val="Podpis"/>
    <w:uiPriority w:val="99"/>
    <w:rsid w:val="00364C4C"/>
    <w:rPr>
      <w:sz w:val="21"/>
      <w:lang w:val="en-GB"/>
    </w:rPr>
  </w:style>
  <w:style w:type="paragraph" w:styleId="Textbubliny">
    <w:name w:val="Balloon Text"/>
    <w:basedOn w:val="Normlny"/>
    <w:link w:val="TextbublinyChar"/>
    <w:uiPriority w:val="99"/>
    <w:semiHidden/>
    <w:unhideWhenUsed/>
    <w:rsid w:val="00D567B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567B6"/>
    <w:rPr>
      <w:rFonts w:ascii="Segoe UI" w:eastAsiaTheme="minorHAnsi" w:hAnsi="Segoe UI" w:cs="Segoe UI"/>
      <w:sz w:val="18"/>
      <w:szCs w:val="18"/>
      <w:lang w:val="en-GB"/>
    </w:rPr>
  </w:style>
  <w:style w:type="paragraph" w:styleId="Normlnywebov">
    <w:name w:val="Normal (Web)"/>
    <w:basedOn w:val="Normlny"/>
    <w:uiPriority w:val="99"/>
    <w:semiHidden/>
    <w:unhideWhenUsed/>
    <w:rsid w:val="00735A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rginleft40">
    <w:name w:val="marginleft40"/>
    <w:basedOn w:val="Normlny"/>
    <w:rsid w:val="00735A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Odsekzoznamu">
    <w:name w:val="List Paragraph"/>
    <w:basedOn w:val="Normlny"/>
    <w:uiPriority w:val="34"/>
    <w:semiHidden/>
    <w:rsid w:val="00437BB7"/>
    <w:pPr>
      <w:ind w:left="720"/>
      <w:contextualSpacing/>
    </w:pPr>
  </w:style>
  <w:style w:type="character" w:styleId="Odkaznakomentr">
    <w:name w:val="annotation reference"/>
    <w:basedOn w:val="Predvolenpsmoodseku"/>
    <w:uiPriority w:val="99"/>
    <w:semiHidden/>
    <w:rsid w:val="00437BB7"/>
    <w:rPr>
      <w:sz w:val="16"/>
      <w:szCs w:val="16"/>
    </w:rPr>
  </w:style>
  <w:style w:type="paragraph" w:styleId="Textkomentra">
    <w:name w:val="annotation text"/>
    <w:basedOn w:val="Normlny"/>
    <w:link w:val="TextkomentraChar"/>
    <w:uiPriority w:val="99"/>
    <w:semiHidden/>
    <w:rsid w:val="00437BB7"/>
    <w:pPr>
      <w:spacing w:line="240" w:lineRule="auto"/>
    </w:pPr>
    <w:rPr>
      <w:sz w:val="20"/>
      <w:szCs w:val="20"/>
    </w:rPr>
  </w:style>
  <w:style w:type="character" w:customStyle="1" w:styleId="TextkomentraChar">
    <w:name w:val="Text komentára Char"/>
    <w:basedOn w:val="Predvolenpsmoodseku"/>
    <w:link w:val="Textkomentra"/>
    <w:uiPriority w:val="99"/>
    <w:semiHidden/>
    <w:rsid w:val="00437BB7"/>
    <w:rPr>
      <w:rFonts w:eastAsiaTheme="minorHAnsi"/>
      <w:sz w:val="20"/>
      <w:szCs w:val="20"/>
      <w:lang w:val="en-GB"/>
    </w:rPr>
  </w:style>
  <w:style w:type="paragraph" w:styleId="Predmetkomentra">
    <w:name w:val="annotation subject"/>
    <w:basedOn w:val="Textkomentra"/>
    <w:next w:val="Textkomentra"/>
    <w:link w:val="PredmetkomentraChar"/>
    <w:uiPriority w:val="99"/>
    <w:semiHidden/>
    <w:rsid w:val="00437BB7"/>
    <w:rPr>
      <w:b/>
      <w:bCs/>
    </w:rPr>
  </w:style>
  <w:style w:type="character" w:customStyle="1" w:styleId="PredmetkomentraChar">
    <w:name w:val="Predmet komentára Char"/>
    <w:basedOn w:val="TextkomentraChar"/>
    <w:link w:val="Predmetkomentra"/>
    <w:uiPriority w:val="99"/>
    <w:semiHidden/>
    <w:rsid w:val="00437BB7"/>
    <w:rPr>
      <w:rFonts w:eastAsiaTheme="minorHAnsi"/>
      <w:b/>
      <w:bCs/>
      <w:sz w:val="20"/>
      <w:szCs w:val="20"/>
      <w:lang w:val="en-GB"/>
    </w:rPr>
  </w:style>
  <w:style w:type="character" w:styleId="Nevyrieenzmienka">
    <w:name w:val="Unresolved Mention"/>
    <w:basedOn w:val="Predvolenpsmoodseku"/>
    <w:uiPriority w:val="99"/>
    <w:semiHidden/>
    <w:unhideWhenUsed/>
    <w:rsid w:val="003C2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094736">
      <w:bodyDiv w:val="1"/>
      <w:marLeft w:val="0"/>
      <w:marRight w:val="0"/>
      <w:marTop w:val="0"/>
      <w:marBottom w:val="0"/>
      <w:divBdr>
        <w:top w:val="none" w:sz="0" w:space="0" w:color="auto"/>
        <w:left w:val="none" w:sz="0" w:space="0" w:color="auto"/>
        <w:bottom w:val="none" w:sz="0" w:space="0" w:color="auto"/>
        <w:right w:val="none" w:sz="0" w:space="0" w:color="auto"/>
      </w:divBdr>
    </w:div>
    <w:div w:id="1901944601">
      <w:bodyDiv w:val="1"/>
      <w:marLeft w:val="0"/>
      <w:marRight w:val="0"/>
      <w:marTop w:val="0"/>
      <w:marBottom w:val="0"/>
      <w:divBdr>
        <w:top w:val="none" w:sz="0" w:space="0" w:color="auto"/>
        <w:left w:val="none" w:sz="0" w:space="0" w:color="auto"/>
        <w:bottom w:val="none" w:sz="0" w:space="0" w:color="auto"/>
        <w:right w:val="none" w:sz="0" w:space="0" w:color="auto"/>
      </w:divBdr>
      <w:divsChild>
        <w:div w:id="1005284956">
          <w:marLeft w:val="0"/>
          <w:marRight w:val="0"/>
          <w:marTop w:val="0"/>
          <w:marBottom w:val="0"/>
          <w:divBdr>
            <w:top w:val="none" w:sz="0" w:space="0" w:color="auto"/>
            <w:left w:val="none" w:sz="0" w:space="0" w:color="auto"/>
            <w:bottom w:val="none" w:sz="0" w:space="0" w:color="auto"/>
            <w:right w:val="none" w:sz="0" w:space="0" w:color="auto"/>
          </w:divBdr>
          <w:divsChild>
            <w:div w:id="2008556054">
              <w:marLeft w:val="0"/>
              <w:marRight w:val="0"/>
              <w:marTop w:val="0"/>
              <w:marBottom w:val="0"/>
              <w:divBdr>
                <w:top w:val="none" w:sz="0" w:space="0" w:color="auto"/>
                <w:left w:val="none" w:sz="0" w:space="0" w:color="auto"/>
                <w:bottom w:val="none" w:sz="0" w:space="0" w:color="auto"/>
                <w:right w:val="none" w:sz="0" w:space="0" w:color="auto"/>
              </w:divBdr>
              <w:divsChild>
                <w:div w:id="366492386">
                  <w:marLeft w:val="0"/>
                  <w:marRight w:val="0"/>
                  <w:marTop w:val="0"/>
                  <w:marBottom w:val="0"/>
                  <w:divBdr>
                    <w:top w:val="none" w:sz="0" w:space="0" w:color="auto"/>
                    <w:left w:val="none" w:sz="0" w:space="0" w:color="auto"/>
                    <w:bottom w:val="none" w:sz="0" w:space="0" w:color="auto"/>
                    <w:right w:val="none" w:sz="0" w:space="0" w:color="auto"/>
                  </w:divBdr>
                  <w:divsChild>
                    <w:div w:id="20038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protection.gov.sk/uoo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pgroup.sk/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pgroup.sk/sk/" TargetMode="External"/><Relationship Id="rId4" Type="http://schemas.openxmlformats.org/officeDocument/2006/relationships/settings" Target="settings.xml"/><Relationship Id="rId9" Type="http://schemas.openxmlformats.org/officeDocument/2006/relationships/hyperlink" Target="http://www.adpgroup.sk/s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eri\appdata\roaming\microsoft\templates\Default\AG%20Blank%20template%20with%20logo%20only.dotx" TargetMode="External"/></Relationships>
</file>

<file path=word/theme/theme1.xml><?xml version="1.0" encoding="utf-8"?>
<a:theme xmlns:a="http://schemas.openxmlformats.org/drawingml/2006/main" name="Office Theme">
  <a:themeElements>
    <a:clrScheme name="Alektum">
      <a:dk1>
        <a:sysClr val="windowText" lastClr="000000"/>
      </a:dk1>
      <a:lt1>
        <a:sysClr val="window" lastClr="FFFFFF"/>
      </a:lt1>
      <a:dk2>
        <a:srgbClr val="44546A"/>
      </a:dk2>
      <a:lt2>
        <a:srgbClr val="E7E6E6"/>
      </a:lt2>
      <a:accent1>
        <a:srgbClr val="DF7F1B"/>
      </a:accent1>
      <a:accent2>
        <a:srgbClr val="5C8697"/>
      </a:accent2>
      <a:accent3>
        <a:srgbClr val="939598"/>
      </a:accent3>
      <a:accent4>
        <a:srgbClr val="E75012"/>
      </a:accent4>
      <a:accent5>
        <a:srgbClr val="184784"/>
      </a:accent5>
      <a:accent6>
        <a:srgbClr val="008B7E"/>
      </a:accent6>
      <a:hlink>
        <a:srgbClr val="0563C1"/>
      </a:hlink>
      <a:folHlink>
        <a:srgbClr val="954F72"/>
      </a:folHlink>
    </a:clrScheme>
    <a:fontScheme name="Alektu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4FE82-78AD-4A2D-B61A-DE9B2AFD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 Blank template with logo only</Template>
  <TotalTime>423</TotalTime>
  <Pages>15</Pages>
  <Words>4766</Words>
  <Characters>27171</Characters>
  <Application>Microsoft Office Word</Application>
  <DocSecurity>0</DocSecurity>
  <Lines>226</Lines>
  <Paragraphs>63</Paragraphs>
  <ScaleCrop>false</ScaleCrop>
  <HeadingPairs>
    <vt:vector size="6" baseType="variant">
      <vt:variant>
        <vt:lpstr>Názov</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31874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Eriksson</dc:creator>
  <cp:keywords/>
  <dc:description/>
  <cp:lastModifiedBy>David Horváth | BEATOW PARTNERS</cp:lastModifiedBy>
  <cp:revision>11</cp:revision>
  <cp:lastPrinted>2016-12-22T10:39:00Z</cp:lastPrinted>
  <dcterms:created xsi:type="dcterms:W3CDTF">2018-06-11T08:30:00Z</dcterms:created>
  <dcterms:modified xsi:type="dcterms:W3CDTF">2018-06-22T13:17:00Z</dcterms:modified>
</cp:coreProperties>
</file>